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rtl w:val="0"/>
        </w:rPr>
        <w:t xml:space="preserve">DIPLOMSKI STUDIJSKI PROGRAM  - DVOPREDMETNI STUDIJ</w:t>
      </w:r>
    </w:p>
    <w:p w:rsidR="00000000" w:rsidDel="00000000" w:rsidP="00000000" w:rsidRDefault="00000000" w:rsidRPr="00000000" w14:paraId="00000002">
      <w:pPr>
        <w:jc w:val="center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rtl w:val="0"/>
        </w:rPr>
        <w:t xml:space="preserve">AKADEMSKA GODINA </w:t>
      </w: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highlight w:val="cyan"/>
          <w:rtl w:val="0"/>
        </w:rPr>
        <w:t xml:space="preserve">2025. / 2026.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/>
      </w:pPr>
      <w:r w:rsidDel="00000000" w:rsidR="00000000" w:rsidRPr="00000000">
        <w:rPr>
          <w:rtl w:val="0"/>
        </w:rPr>
        <w:t xml:space="preserve">Smjer: nastavnički</w:t>
      </w:r>
    </w:p>
    <w:p w:rsidR="00000000" w:rsidDel="00000000" w:rsidP="00000000" w:rsidRDefault="00000000" w:rsidRPr="00000000" w14:paraId="00000006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16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83"/>
        <w:gridCol w:w="2590"/>
        <w:gridCol w:w="436"/>
        <w:gridCol w:w="436"/>
        <w:gridCol w:w="436"/>
        <w:gridCol w:w="887"/>
        <w:tblGridChange w:id="0">
          <w:tblGrid>
            <w:gridCol w:w="4383"/>
            <w:gridCol w:w="2590"/>
            <w:gridCol w:w="436"/>
            <w:gridCol w:w="436"/>
            <w:gridCol w:w="436"/>
            <w:gridCol w:w="887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ccffff" w:val="clear"/>
          </w:tcPr>
          <w:p w:rsidR="00000000" w:rsidDel="00000000" w:rsidP="00000000" w:rsidRDefault="00000000" w:rsidRPr="00000000" w14:paraId="00000007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I. semester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shd w:fill="ffff99" w:val="clea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Obvezni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4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5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16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17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18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9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Usvajanje stranog (engleskog) jezika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R. Šamo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0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Engleski jezik u uporabi 1</w:t>
            </w:r>
          </w:p>
        </w:tc>
        <w:tc>
          <w:tcPr/>
          <w:p w:rsidR="00000000" w:rsidDel="00000000" w:rsidP="00000000" w:rsidRDefault="00000000" w:rsidRPr="00000000" w14:paraId="0000002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Vunić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26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Postmodernizam u angloameričkoj književnosti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Nikola Tutek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2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shd w:fill="cc99ff" w:val="clear"/>
          </w:tcPr>
          <w:p w:rsidR="00000000" w:rsidDel="00000000" w:rsidP="00000000" w:rsidRDefault="00000000" w:rsidRPr="00000000" w14:paraId="0000003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Izborni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9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3B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3C">
            <w:pPr>
              <w:keepNext w:val="1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3D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3E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F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Izborni kolegij edukacijskog paketa (obvezan za magistre edukacije)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M. Plavšić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5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Filmske adaptacije književnih klasika na engleskom jeziku </w:t>
            </w:r>
          </w:p>
        </w:tc>
        <w:tc>
          <w:tcPr/>
          <w:p w:rsidR="00000000" w:rsidDel="00000000" w:rsidP="00000000" w:rsidRDefault="00000000" w:rsidRPr="00000000" w14:paraId="0000004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Vunić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8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4B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Vanjska izbornost </w:t>
            </w:r>
          </w:p>
        </w:tc>
        <w:tc>
          <w:tcPr/>
          <w:p w:rsidR="00000000" w:rsidDel="00000000" w:rsidP="00000000" w:rsidRDefault="00000000" w:rsidRPr="00000000" w14:paraId="0000004C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D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4F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50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5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16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44"/>
        <w:gridCol w:w="7"/>
        <w:gridCol w:w="2577"/>
        <w:gridCol w:w="436"/>
        <w:gridCol w:w="484"/>
        <w:gridCol w:w="436"/>
        <w:gridCol w:w="884"/>
        <w:tblGridChange w:id="0">
          <w:tblGrid>
            <w:gridCol w:w="4344"/>
            <w:gridCol w:w="7"/>
            <w:gridCol w:w="2577"/>
            <w:gridCol w:w="436"/>
            <w:gridCol w:w="484"/>
            <w:gridCol w:w="436"/>
            <w:gridCol w:w="884"/>
          </w:tblGrid>
        </w:tblGridChange>
      </w:tblGrid>
      <w:tr>
        <w:trPr>
          <w:cantSplit w:val="0"/>
          <w:tblHeader w:val="0"/>
        </w:trPr>
        <w:tc>
          <w:tcPr>
            <w:gridSpan w:val="7"/>
            <w:shd w:fill="ccffff" w:val="clear"/>
          </w:tcPr>
          <w:p w:rsidR="00000000" w:rsidDel="00000000" w:rsidP="00000000" w:rsidRDefault="00000000" w:rsidRPr="00000000" w14:paraId="0000005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II. semester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shd w:fill="ffff99" w:val="clear"/>
          </w:tcPr>
          <w:p w:rsidR="00000000" w:rsidDel="00000000" w:rsidP="00000000" w:rsidRDefault="00000000" w:rsidRPr="00000000" w14:paraId="0000005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Obvezni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1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4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65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66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67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8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Metodika nastave engleskog jezika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I. Begić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6B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6C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6D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6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6F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Engleski jezik u uporabi 2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Vunić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Svjetska književnost iz engleske perspektive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8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I. Grbić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7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87">
            <w:pPr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Metodička praksa 1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N. Jurišić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8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shd w:fill="cc99ff" w:val="clear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Izborni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5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6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8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099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9A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9B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9C">
            <w:pPr>
              <w:tabs>
                <w:tab w:val="left" w:leader="none" w:pos="2011"/>
              </w:tabs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Izborni kolegij edukacijskog paketa (obvezan za magistre edukacije)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Marlena Plavšić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9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3">
            <w:pPr>
              <w:tabs>
                <w:tab w:val="left" w:leader="none" w:pos="2011"/>
              </w:tabs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Anglofona književnost u ponovnom (hrvatskom) prijevodu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E. Badić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7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8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tabs>
                <w:tab w:val="left" w:leader="none" w:pos="2011"/>
              </w:tabs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Humor u nastavi engleskog jezika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L. Zergollern - Miletić</w:t>
            </w:r>
          </w:p>
        </w:tc>
        <w:tc>
          <w:tcPr/>
          <w:p w:rsidR="00000000" w:rsidDel="00000000" w:rsidP="00000000" w:rsidRDefault="00000000" w:rsidRPr="00000000" w14:paraId="000000AD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AE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AF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0B0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B1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Vanjska izbornost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2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4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6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B7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0B8">
      <w:pPr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II. godina </w:t>
      </w:r>
    </w:p>
    <w:p w:rsidR="00000000" w:rsidDel="00000000" w:rsidP="00000000" w:rsidRDefault="00000000" w:rsidRPr="00000000" w14:paraId="000000BE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16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74"/>
        <w:gridCol w:w="54"/>
        <w:gridCol w:w="2498"/>
        <w:gridCol w:w="95"/>
        <w:gridCol w:w="409"/>
        <w:gridCol w:w="81"/>
        <w:gridCol w:w="436"/>
        <w:gridCol w:w="436"/>
        <w:gridCol w:w="885"/>
        <w:tblGridChange w:id="0">
          <w:tblGrid>
            <w:gridCol w:w="4274"/>
            <w:gridCol w:w="54"/>
            <w:gridCol w:w="2498"/>
            <w:gridCol w:w="95"/>
            <w:gridCol w:w="409"/>
            <w:gridCol w:w="81"/>
            <w:gridCol w:w="436"/>
            <w:gridCol w:w="436"/>
            <w:gridCol w:w="885"/>
          </w:tblGrid>
        </w:tblGridChange>
      </w:tblGrid>
      <w:tr>
        <w:trPr>
          <w:cantSplit w:val="0"/>
          <w:tblHeader w:val="0"/>
        </w:trPr>
        <w:tc>
          <w:tcPr>
            <w:gridSpan w:val="9"/>
            <w:shd w:fill="ccffff" w:val="clear"/>
          </w:tcPr>
          <w:p w:rsidR="00000000" w:rsidDel="00000000" w:rsidP="00000000" w:rsidRDefault="00000000" w:rsidRPr="00000000" w14:paraId="000000BF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III. semester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ffff99" w:val="clear"/>
          </w:tcPr>
          <w:p w:rsidR="00000000" w:rsidDel="00000000" w:rsidP="00000000" w:rsidRDefault="00000000" w:rsidRPr="00000000" w14:paraId="000000C8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Obvezni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1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2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Nastavnik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4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6">
            <w:pPr>
              <w:keepNext w:val="1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0D8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0D9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DA">
            <w:pPr>
              <w:jc w:val="both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Kultura i književnost u nastavi engleskog jezika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T. Smajla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DE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0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E1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3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0E4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6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Engleski jezik u uporabi 2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7">
            <w:pPr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K. Vunić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E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E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EF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Metodička praksa 2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0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N. Jurišić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F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F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cc99ff" w:val="clear"/>
          </w:tcPr>
          <w:p w:rsidR="00000000" w:rsidDel="00000000" w:rsidP="00000000" w:rsidRDefault="00000000" w:rsidRPr="00000000" w14:paraId="000000F8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Izborni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1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5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07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08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09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0A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Izborni kolegij edukacijskog paketa (obvezan za magistre edukacije)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Marlena Plavšić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0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3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EU i međunarodne institucije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R. Šamo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1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1C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Prevođenje književnosti za djecu i mlade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1E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E. Badić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0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2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3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24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25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Vanjska izbornost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7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29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C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2D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12E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F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28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88"/>
        <w:gridCol w:w="2632"/>
        <w:gridCol w:w="396"/>
        <w:gridCol w:w="486"/>
        <w:gridCol w:w="396"/>
        <w:gridCol w:w="890"/>
        <w:tblGridChange w:id="0">
          <w:tblGrid>
            <w:gridCol w:w="4488"/>
            <w:gridCol w:w="2632"/>
            <w:gridCol w:w="396"/>
            <w:gridCol w:w="486"/>
            <w:gridCol w:w="396"/>
            <w:gridCol w:w="890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cc99ff" w:val="clear"/>
          </w:tcPr>
          <w:p w:rsidR="00000000" w:rsidDel="00000000" w:rsidP="00000000" w:rsidRDefault="00000000" w:rsidRPr="00000000" w14:paraId="00000130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IV. semester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Obvezni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7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Predmet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8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9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3A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3B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3C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3D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Diplomski rad i obrana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3F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0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1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4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C">
      <w:pPr>
        <w:jc w:val="center"/>
        <w:rPr/>
      </w:pPr>
      <w:r w:rsidDel="00000000" w:rsidR="00000000" w:rsidRPr="00000000">
        <w:rPr>
          <w:rtl w:val="0"/>
        </w:rPr>
        <w:t xml:space="preserve">Smjer: prevoditeljski </w:t>
      </w:r>
    </w:p>
    <w:p w:rsidR="00000000" w:rsidDel="00000000" w:rsidP="00000000" w:rsidRDefault="00000000" w:rsidRPr="00000000" w14:paraId="0000015D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122.000000000002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302"/>
        <w:gridCol w:w="2570"/>
        <w:gridCol w:w="456"/>
        <w:gridCol w:w="456"/>
        <w:gridCol w:w="456"/>
        <w:gridCol w:w="882"/>
        <w:tblGridChange w:id="0">
          <w:tblGrid>
            <w:gridCol w:w="4302"/>
            <w:gridCol w:w="2570"/>
            <w:gridCol w:w="456"/>
            <w:gridCol w:w="456"/>
            <w:gridCol w:w="456"/>
            <w:gridCol w:w="882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ccffff" w:val="clear"/>
          </w:tcPr>
          <w:p w:rsidR="00000000" w:rsidDel="00000000" w:rsidP="00000000" w:rsidRDefault="00000000" w:rsidRPr="00000000" w14:paraId="0000015F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I. semestar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6"/>
            <w:shd w:fill="ffff99" w:val="clear"/>
          </w:tcPr>
          <w:p w:rsidR="00000000" w:rsidDel="00000000" w:rsidP="00000000" w:rsidRDefault="00000000" w:rsidRPr="00000000" w14:paraId="00000165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Obvezni predmeti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6B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C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6D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6E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6F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70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1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Uvod u prevođenje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Dobrić Basaneže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1" w:hRule="atLeast"/>
          <w:tblHeader w:val="0"/>
        </w:trPr>
        <w:tc>
          <w:tcPr/>
          <w:p w:rsidR="00000000" w:rsidDel="00000000" w:rsidP="00000000" w:rsidRDefault="00000000" w:rsidRPr="00000000" w14:paraId="00000178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Prijevodne vježbe 1 (znanstveni, stručni i popularni tekstovi) </w:t>
            </w:r>
          </w:p>
        </w:tc>
        <w:tc>
          <w:tcPr/>
          <w:p w:rsidR="00000000" w:rsidDel="00000000" w:rsidP="00000000" w:rsidRDefault="00000000" w:rsidRPr="00000000" w14:paraId="0000017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Dobrić Basaneže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7E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Postmodernizam u angloameričkoj književnosti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7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Nikola Tutek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88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89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Kultura govorenja i pisanja hrvatskog jezika </w:t>
            </w:r>
          </w:p>
        </w:tc>
        <w:tc>
          <w:tcPr/>
          <w:p w:rsidR="00000000" w:rsidDel="00000000" w:rsidP="00000000" w:rsidRDefault="00000000" w:rsidRPr="00000000" w14:paraId="0000018A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B. Martinović</w:t>
            </w:r>
          </w:p>
        </w:tc>
        <w:tc>
          <w:tcPr/>
          <w:p w:rsidR="00000000" w:rsidDel="00000000" w:rsidP="00000000" w:rsidRDefault="00000000" w:rsidRPr="00000000" w14:paraId="0000018B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8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8D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8E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6"/>
            <w:shd w:fill="cc99ff" w:val="clear"/>
          </w:tcPr>
          <w:p w:rsidR="00000000" w:rsidDel="00000000" w:rsidP="00000000" w:rsidRDefault="00000000" w:rsidRPr="00000000" w14:paraId="0000018F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Izborni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5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6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7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98">
            <w:pPr>
              <w:keepNext w:val="1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99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9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9B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Filmske adaptacije književnih klasika na engleskom jeziku </w:t>
            </w:r>
          </w:p>
        </w:tc>
        <w:tc>
          <w:tcPr/>
          <w:p w:rsidR="00000000" w:rsidDel="00000000" w:rsidP="00000000" w:rsidRDefault="00000000" w:rsidRPr="00000000" w14:paraId="0000019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M. Jelača (P)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Vunić (S)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9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A2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Vanjska izbornost </w:t>
            </w:r>
          </w:p>
        </w:tc>
        <w:tc>
          <w:tcPr/>
          <w:p w:rsidR="00000000" w:rsidDel="00000000" w:rsidP="00000000" w:rsidRDefault="00000000" w:rsidRPr="00000000" w14:paraId="000001A3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4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6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A7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1A8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102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267"/>
        <w:gridCol w:w="7"/>
        <w:gridCol w:w="2555"/>
        <w:gridCol w:w="456"/>
        <w:gridCol w:w="482"/>
        <w:gridCol w:w="456"/>
        <w:gridCol w:w="879"/>
        <w:tblGridChange w:id="0">
          <w:tblGrid>
            <w:gridCol w:w="4267"/>
            <w:gridCol w:w="7"/>
            <w:gridCol w:w="2555"/>
            <w:gridCol w:w="456"/>
            <w:gridCol w:w="482"/>
            <w:gridCol w:w="456"/>
            <w:gridCol w:w="879"/>
          </w:tblGrid>
        </w:tblGridChange>
      </w:tblGrid>
      <w:tr>
        <w:trPr>
          <w:cantSplit w:val="0"/>
          <w:tblHeader w:val="0"/>
        </w:trPr>
        <w:tc>
          <w:tcPr>
            <w:gridSpan w:val="7"/>
            <w:shd w:fill="ccffff" w:val="clear"/>
          </w:tcPr>
          <w:p w:rsidR="00000000" w:rsidDel="00000000" w:rsidP="00000000" w:rsidRDefault="00000000" w:rsidRPr="00000000" w14:paraId="000001A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II. semester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7"/>
            <w:shd w:fill="ffff99" w:val="clear"/>
          </w:tcPr>
          <w:p w:rsidR="00000000" w:rsidDel="00000000" w:rsidP="00000000" w:rsidRDefault="00000000" w:rsidRPr="00000000" w14:paraId="000001B1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Obvezni predmeti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8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BB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BC">
            <w:pPr>
              <w:keepNext w:val="1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BD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BE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BF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Leksikografija i leksikologija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Dobrić Basaneže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3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C4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C5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C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7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Prijevodne vježbe 2 (književni tekstovi)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I. Grbić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CE">
            <w:pPr>
              <w:rPr/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Svjetska književnost iz engleske perspektive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I. Grbić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F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Stručna praksa 1 *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Dobrić Basaneže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3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30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E6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Sintaksa hrvatskog jezika za prevoditelje </w:t>
            </w:r>
          </w:p>
        </w:tc>
        <w:tc>
          <w:tcPr/>
          <w:p w:rsidR="00000000" w:rsidDel="00000000" w:rsidP="00000000" w:rsidRDefault="00000000" w:rsidRPr="00000000" w14:paraId="000001E8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T. Fonović Cvijanović</w:t>
            </w:r>
          </w:p>
          <w:p w:rsidR="00000000" w:rsidDel="00000000" w:rsidP="00000000" w:rsidRDefault="00000000" w:rsidRPr="00000000" w14:paraId="000001E9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V. Moretti</w:t>
            </w:r>
          </w:p>
        </w:tc>
        <w:tc>
          <w:tcPr/>
          <w:p w:rsidR="00000000" w:rsidDel="00000000" w:rsidP="00000000" w:rsidRDefault="00000000" w:rsidRPr="00000000" w14:paraId="000001EA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EB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1ED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7"/>
            <w:shd w:fill="cc99ff" w:val="clear"/>
          </w:tcPr>
          <w:p w:rsidR="00000000" w:rsidDel="00000000" w:rsidP="00000000" w:rsidRDefault="00000000" w:rsidRPr="00000000" w14:paraId="000001EE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Izborni predmeti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5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6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8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1F9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1FA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1FB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FC">
            <w:pPr>
              <w:tabs>
                <w:tab w:val="left" w:leader="none" w:pos="2011"/>
              </w:tabs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Anglofona književnost u ponovnom (hrvatskom prijevodu)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1F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E. Badić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F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0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1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3">
            <w:pPr>
              <w:tabs>
                <w:tab w:val="left" w:leader="none" w:pos="2011"/>
              </w:tabs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Humor u nastavi engleskog jezika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4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L. Zergollern - Miletić</w:t>
            </w:r>
          </w:p>
        </w:tc>
        <w:tc>
          <w:tcPr/>
          <w:p w:rsidR="00000000" w:rsidDel="00000000" w:rsidP="00000000" w:rsidRDefault="00000000" w:rsidRPr="00000000" w14:paraId="00000206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07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8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09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A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Vanjska izbornost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0B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0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211">
      <w:pPr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rPr>
          <w:rFonts w:ascii="Book Antiqua" w:cs="Book Antiqua" w:eastAsia="Book Antiqua" w:hAnsi="Book Antiqua"/>
          <w:b w:val="1"/>
          <w:sz w:val="22"/>
          <w:szCs w:val="22"/>
        </w:rPr>
      </w:pPr>
      <w:r w:rsidDel="00000000" w:rsidR="00000000" w:rsidRPr="00000000">
        <w:rPr>
          <w:rFonts w:ascii="Book Antiqua" w:cs="Book Antiqua" w:eastAsia="Book Antiqua" w:hAnsi="Book Antiqua"/>
          <w:b w:val="1"/>
          <w:sz w:val="22"/>
          <w:szCs w:val="22"/>
          <w:rtl w:val="0"/>
        </w:rPr>
        <w:t xml:space="preserve">* za magistre anglistike</w:t>
      </w:r>
    </w:p>
    <w:p w:rsidR="00000000" w:rsidDel="00000000" w:rsidP="00000000" w:rsidRDefault="00000000" w:rsidRPr="00000000" w14:paraId="00000213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II. godina </w:t>
      </w:r>
    </w:p>
    <w:p w:rsidR="00000000" w:rsidDel="00000000" w:rsidP="00000000" w:rsidRDefault="00000000" w:rsidRPr="00000000" w14:paraId="00000216">
      <w:pPr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82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195"/>
        <w:gridCol w:w="54"/>
        <w:gridCol w:w="2477"/>
        <w:gridCol w:w="95"/>
        <w:gridCol w:w="409"/>
        <w:gridCol w:w="80"/>
        <w:gridCol w:w="435"/>
        <w:gridCol w:w="456"/>
        <w:gridCol w:w="881"/>
        <w:tblGridChange w:id="0">
          <w:tblGrid>
            <w:gridCol w:w="4195"/>
            <w:gridCol w:w="54"/>
            <w:gridCol w:w="2477"/>
            <w:gridCol w:w="95"/>
            <w:gridCol w:w="409"/>
            <w:gridCol w:w="80"/>
            <w:gridCol w:w="435"/>
            <w:gridCol w:w="456"/>
            <w:gridCol w:w="881"/>
          </w:tblGrid>
        </w:tblGridChange>
      </w:tblGrid>
      <w:tr>
        <w:trPr>
          <w:cantSplit w:val="0"/>
          <w:tblHeader w:val="0"/>
        </w:trPr>
        <w:tc>
          <w:tcPr>
            <w:gridSpan w:val="9"/>
            <w:shd w:fill="ccffff" w:val="clear"/>
          </w:tcPr>
          <w:p w:rsidR="00000000" w:rsidDel="00000000" w:rsidP="00000000" w:rsidRDefault="00000000" w:rsidRPr="00000000" w14:paraId="00000217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III. semestar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ffff99" w:val="clear"/>
          </w:tcPr>
          <w:p w:rsidR="00000000" w:rsidDel="00000000" w:rsidP="00000000" w:rsidRDefault="00000000" w:rsidRPr="00000000" w14:paraId="00000220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Obvezni predmeti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29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Course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Instructor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C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2E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230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231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32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Leksikologija hrvatskog jezika za prevoditelje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3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V. Vitković Marčeta </w:t>
            </w:r>
          </w:p>
          <w:p w:rsidR="00000000" w:rsidDel="00000000" w:rsidP="00000000" w:rsidRDefault="00000000" w:rsidRPr="00000000" w14:paraId="0000023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S. Milotić Bančić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5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7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238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3A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B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D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  <w:p w:rsidR="00000000" w:rsidDel="00000000" w:rsidP="00000000" w:rsidRDefault="00000000" w:rsidRPr="00000000" w14:paraId="0000023E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3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0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Prijevodne vježbe 3 (Usmeno prevođenje)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1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Dobrić Basaneže</w:t>
            </w:r>
          </w:p>
          <w:p w:rsidR="00000000" w:rsidDel="00000000" w:rsidP="00000000" w:rsidRDefault="00000000" w:rsidRPr="00000000" w14:paraId="00000242">
            <w:pPr>
              <w:rPr/>
            </w:pPr>
            <w:r w:rsidDel="00000000" w:rsidR="00000000" w:rsidRPr="00000000">
              <w:rPr>
                <w:rtl w:val="0"/>
              </w:rPr>
              <w:t xml:space="preserve">         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6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8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4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2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4A">
            <w:pPr>
              <w:keepNext w:val="1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Stručna praksa 2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B">
            <w:pPr>
              <w:keepNext w:val="1"/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K. Dobrić Basaneže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4F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1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52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9"/>
            <w:shd w:fill="cc99ff" w:val="clear"/>
          </w:tcPr>
          <w:p w:rsidR="00000000" w:rsidDel="00000000" w:rsidP="00000000" w:rsidRDefault="00000000" w:rsidRPr="00000000" w14:paraId="0000025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Izborni predmeti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5C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5E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Nastavnik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0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262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263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264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65">
            <w:pPr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EU i međunarodne institucije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7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R. Šamo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69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B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C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6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6E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Prevođenje književnosti za djecu i mlade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0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E. Badić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2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7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5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</w:p>
        </w:tc>
        <w:tc>
          <w:tcPr/>
          <w:p w:rsidR="00000000" w:rsidDel="00000000" w:rsidP="00000000" w:rsidRDefault="00000000" w:rsidRPr="00000000" w14:paraId="00000276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  <w:tr>
        <w:trPr>
          <w:cantSplit w:val="0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77">
            <w:pPr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Vanjska izbornost </w:t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9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27B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D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E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7F">
            <w:pPr>
              <w:jc w:val="center"/>
              <w:rPr>
                <w:rFonts w:ascii="Book Antiqua" w:cs="Book Antiqua" w:eastAsia="Book Antiqua" w:hAnsi="Book Antiqua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3</w:t>
            </w:r>
          </w:p>
        </w:tc>
      </w:tr>
    </w:tbl>
    <w:p w:rsidR="00000000" w:rsidDel="00000000" w:rsidP="00000000" w:rsidRDefault="00000000" w:rsidRPr="00000000" w14:paraId="00000280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1">
      <w:pPr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288.0" w:type="dxa"/>
        <w:jc w:val="left"/>
        <w:tblInd w:w="-106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4488"/>
        <w:gridCol w:w="2632"/>
        <w:gridCol w:w="396"/>
        <w:gridCol w:w="486"/>
        <w:gridCol w:w="396"/>
        <w:gridCol w:w="890"/>
        <w:tblGridChange w:id="0">
          <w:tblGrid>
            <w:gridCol w:w="4488"/>
            <w:gridCol w:w="2632"/>
            <w:gridCol w:w="396"/>
            <w:gridCol w:w="486"/>
            <w:gridCol w:w="396"/>
            <w:gridCol w:w="890"/>
          </w:tblGrid>
        </w:tblGridChange>
      </w:tblGrid>
      <w:tr>
        <w:trPr>
          <w:cantSplit w:val="0"/>
          <w:tblHeader w:val="0"/>
        </w:trPr>
        <w:tc>
          <w:tcPr>
            <w:gridSpan w:val="6"/>
            <w:shd w:fill="cc99ff" w:val="clear"/>
          </w:tcPr>
          <w:p w:rsidR="00000000" w:rsidDel="00000000" w:rsidP="00000000" w:rsidRDefault="00000000" w:rsidRPr="00000000" w14:paraId="00000282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IV. semester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3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rtl w:val="0"/>
              </w:rPr>
              <w:t xml:space="preserve">Obvezni 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9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Predmet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A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Nastavnik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8B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P</w:t>
            </w:r>
          </w:p>
        </w:tc>
        <w:tc>
          <w:tcPr/>
          <w:p w:rsidR="00000000" w:rsidDel="00000000" w:rsidP="00000000" w:rsidRDefault="00000000" w:rsidRPr="00000000" w14:paraId="0000028C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V</w:t>
            </w:r>
          </w:p>
        </w:tc>
        <w:tc>
          <w:tcPr/>
          <w:p w:rsidR="00000000" w:rsidDel="00000000" w:rsidP="00000000" w:rsidRDefault="00000000" w:rsidRPr="00000000" w14:paraId="0000028D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S</w:t>
            </w:r>
          </w:p>
        </w:tc>
        <w:tc>
          <w:tcPr/>
          <w:p w:rsidR="00000000" w:rsidDel="00000000" w:rsidP="00000000" w:rsidRDefault="00000000" w:rsidRPr="00000000" w14:paraId="0000028E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8F">
            <w:pPr>
              <w:jc w:val="center"/>
              <w:rPr>
                <w:rFonts w:ascii="Book Antiqua" w:cs="Book Antiqua" w:eastAsia="Book Antiqua" w:hAnsi="Book Antiqua"/>
                <w:b w:val="1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b w:val="1"/>
                <w:sz w:val="22"/>
                <w:szCs w:val="22"/>
                <w:rtl w:val="0"/>
              </w:rPr>
              <w:t xml:space="preserve">Diplomski rad i obrana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0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1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2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3">
            <w:pPr>
              <w:keepNext w:val="1"/>
              <w:jc w:val="center"/>
              <w:rPr>
                <w:rFonts w:ascii="Book Antiqua" w:cs="Book Antiqua" w:eastAsia="Book Antiqua" w:hAnsi="Book Antiqua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94">
            <w:pPr>
              <w:jc w:val="center"/>
              <w:rPr>
                <w:rFonts w:ascii="Book Antiqua" w:cs="Book Antiqua" w:eastAsia="Book Antiqua" w:hAnsi="Book Antiqua"/>
              </w:rPr>
            </w:pPr>
            <w:r w:rsidDel="00000000" w:rsidR="00000000" w:rsidRPr="00000000">
              <w:rPr>
                <w:rFonts w:ascii="Book Antiqua" w:cs="Book Antiqua" w:eastAsia="Book Antiqua" w:hAnsi="Book Antiqua"/>
                <w:sz w:val="22"/>
                <w:szCs w:val="2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9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9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A">
      <w:pPr>
        <w:spacing w:after="120" w:lineRule="auto"/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Izvedbeni nastavni planovi – prevoditeljski smjer </w:t>
      </w:r>
    </w:p>
    <w:p w:rsidR="00000000" w:rsidDel="00000000" w:rsidP="00000000" w:rsidRDefault="00000000" w:rsidRPr="00000000" w14:paraId="0000029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9C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A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Uvod u prevođenje 246125 UPENG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</w:t>
            </w:r>
          </w:p>
          <w:p w:rsidR="00000000" w:rsidDel="00000000" w:rsidP="00000000" w:rsidRDefault="00000000" w:rsidRPr="00000000" w14:paraId="000002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Katja Dobrić Basaneže (nositeljica)</w:t>
            </w:r>
          </w:p>
          <w:p w:rsidR="00000000" w:rsidDel="00000000" w:rsidP="00000000" w:rsidRDefault="00000000" w:rsidRPr="00000000" w14:paraId="000002B0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7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https://ffpu.unipu.hr/ffpu/katja.dobric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  <w:rtl w:val="0"/>
              </w:rPr>
              <w:t xml:space="preserve"> basaneze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02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02C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 P – 15 S - 0 V   </w:t>
            </w:r>
          </w:p>
          <w:p w:rsidR="00000000" w:rsidDel="00000000" w:rsidP="00000000" w:rsidRDefault="00000000" w:rsidRPr="00000000" w14:paraId="000002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Uspješan završetak preddiplomskog studija.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Morfosintaksa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Semantika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Suvremeni engleski jezik 1,2, 3 i 4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na preddiplomskom studiju 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na diplomskom studiju.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Steći temeljna znanja o teorijama i vrstama prevođenja, temeljnim pojmovima u znanosti o prevođenju te prijevodnim tehnologijama, kao i vještine potrebne u prevođenju.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2FB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Navesti i objasniti različite teorije prevođenja </w:t>
            </w:r>
          </w:p>
          <w:p w:rsidR="00000000" w:rsidDel="00000000" w:rsidP="00000000" w:rsidRDefault="00000000" w:rsidRPr="00000000" w14:paraId="000002FC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Objasniti kognitivne i profesionalne aspekte prijevodnog procesa</w:t>
            </w:r>
          </w:p>
          <w:p w:rsidR="00000000" w:rsidDel="00000000" w:rsidP="00000000" w:rsidRDefault="00000000" w:rsidRPr="00000000" w14:paraId="000002FD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Objasniti prednosti i nedostatke suvremenih prevoditeljskih alata i resursa  </w:t>
            </w:r>
          </w:p>
          <w:p w:rsidR="00000000" w:rsidDel="00000000" w:rsidP="00000000" w:rsidRDefault="00000000" w:rsidRPr="00000000" w14:paraId="000002FE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Primijeniti odgovarajuću strategiju prevođenja pri nepodudarnostima između dva jezika kao i pri prevođenju elemenata kulture</w:t>
            </w:r>
          </w:p>
          <w:p w:rsidR="00000000" w:rsidDel="00000000" w:rsidP="00000000" w:rsidRDefault="00000000" w:rsidRPr="00000000" w14:paraId="000002FF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Kritički analizirati prijevode</w:t>
            </w:r>
          </w:p>
          <w:p w:rsidR="00000000" w:rsidDel="00000000" w:rsidP="00000000" w:rsidRDefault="00000000" w:rsidRPr="00000000" w14:paraId="00000300">
            <w:pPr>
              <w:numPr>
                <w:ilvl w:val="0"/>
                <w:numId w:val="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Vrednovati ulogu prevoditelja u prevoditeljskoj industriji</w:t>
            </w:r>
          </w:p>
          <w:p w:rsidR="00000000" w:rsidDel="00000000" w:rsidP="00000000" w:rsidRDefault="00000000" w:rsidRPr="00000000" w14:paraId="00000301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Teme: </w:t>
            </w:r>
          </w:p>
          <w:p w:rsidR="00000000" w:rsidDel="00000000" w:rsidP="00000000" w:rsidRDefault="00000000" w:rsidRPr="00000000" w14:paraId="0000030A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znanost o prevođenju</w:t>
            </w:r>
          </w:p>
          <w:p w:rsidR="00000000" w:rsidDel="00000000" w:rsidP="00000000" w:rsidRDefault="00000000" w:rsidRPr="00000000" w14:paraId="0000030B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Vrste prevođenja</w:t>
            </w:r>
          </w:p>
          <w:p w:rsidR="00000000" w:rsidDel="00000000" w:rsidP="00000000" w:rsidRDefault="00000000" w:rsidRPr="00000000" w14:paraId="0000030C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Teorije prevođenja prije 20. stoljeća</w:t>
            </w:r>
          </w:p>
          <w:p w:rsidR="00000000" w:rsidDel="00000000" w:rsidP="00000000" w:rsidRDefault="00000000" w:rsidRPr="00000000" w14:paraId="0000030D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Ekvivalencija</w:t>
            </w:r>
          </w:p>
          <w:p w:rsidR="00000000" w:rsidDel="00000000" w:rsidP="00000000" w:rsidRDefault="00000000" w:rsidRPr="00000000" w14:paraId="0000030E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kulture</w:t>
            </w:r>
          </w:p>
          <w:p w:rsidR="00000000" w:rsidDel="00000000" w:rsidP="00000000" w:rsidRDefault="00000000" w:rsidRPr="00000000" w14:paraId="0000030F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Funkcionalni pristupi prevođenju</w:t>
            </w:r>
          </w:p>
          <w:p w:rsidR="00000000" w:rsidDel="00000000" w:rsidP="00000000" w:rsidRDefault="00000000" w:rsidRPr="00000000" w14:paraId="00000310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Deskriptivne teorije prevođenja</w:t>
            </w:r>
          </w:p>
          <w:p w:rsidR="00000000" w:rsidDel="00000000" w:rsidP="00000000" w:rsidRDefault="00000000" w:rsidRPr="00000000" w14:paraId="00000311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Kulturni obrat u znanosti o prevođenju</w:t>
            </w:r>
          </w:p>
          <w:p w:rsidR="00000000" w:rsidDel="00000000" w:rsidP="00000000" w:rsidRDefault="00000000" w:rsidRPr="00000000" w14:paraId="00000312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kao prerađivanje</w:t>
            </w:r>
          </w:p>
          <w:p w:rsidR="00000000" w:rsidDel="00000000" w:rsidP="00000000" w:rsidRDefault="00000000" w:rsidRPr="00000000" w14:paraId="00000313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Prijevodni proces</w:t>
            </w:r>
          </w:p>
          <w:p w:rsidR="00000000" w:rsidDel="00000000" w:rsidP="00000000" w:rsidRDefault="00000000" w:rsidRPr="00000000" w14:paraId="00000314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Korpusni alati za prevoditelje</w:t>
            </w:r>
          </w:p>
          <w:p w:rsidR="00000000" w:rsidDel="00000000" w:rsidP="00000000" w:rsidRDefault="00000000" w:rsidRPr="00000000" w14:paraId="00000315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Moderne tehnologije u prevođenju</w:t>
            </w:r>
          </w:p>
          <w:p w:rsidR="00000000" w:rsidDel="00000000" w:rsidP="00000000" w:rsidRDefault="00000000" w:rsidRPr="00000000" w14:paraId="00000316">
            <w:pPr>
              <w:numPr>
                <w:ilvl w:val="0"/>
                <w:numId w:val="4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Globalizacija i lokalizacija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3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3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i 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Usmeno izlaganje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4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5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3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5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359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Da polož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 kolegij studenti moraju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skupiti minimalno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50%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bodova od svake komponente. Na završnom ispitu je moguće ostvariti najviše 40 bodova. Studenti na završnom ispitu moraju ostvariti minimalno 50% točnih rezultata.</w:t>
            </w:r>
          </w:p>
          <w:p w:rsidR="00000000" w:rsidDel="00000000" w:rsidP="00000000" w:rsidRDefault="00000000" w:rsidRPr="00000000" w14:paraId="0000035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035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035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035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035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3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nastavi</w:t>
            </w:r>
          </w:p>
          <w:p w:rsidR="00000000" w:rsidDel="00000000" w:rsidP="00000000" w:rsidRDefault="00000000" w:rsidRPr="00000000" w14:paraId="000003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održati usmenu prezentaciju</w:t>
            </w:r>
          </w:p>
          <w:p w:rsidR="00000000" w:rsidDel="00000000" w:rsidP="00000000" w:rsidRDefault="00000000" w:rsidRPr="00000000" w14:paraId="000003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</w:t>
            </w:r>
          </w:p>
          <w:p w:rsidR="00000000" w:rsidDel="00000000" w:rsidP="00000000" w:rsidRDefault="00000000" w:rsidRPr="00000000" w14:paraId="000003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kolokvij</w:t>
            </w:r>
          </w:p>
          <w:p w:rsidR="00000000" w:rsidDel="00000000" w:rsidP="00000000" w:rsidRDefault="00000000" w:rsidRPr="00000000" w14:paraId="000003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je planiran za kraj studenog. Popravni kolokvij je planiran za kraj siječnja.</w:t>
            </w:r>
          </w:p>
          <w:p w:rsidR="00000000" w:rsidDel="00000000" w:rsidP="00000000" w:rsidRDefault="00000000" w:rsidRPr="00000000" w14:paraId="000003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Završni ispit je planiran u veljači (dva roka),  lipnju-srpnju i rujnu (dva roka).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03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 i putem maila. </w:t>
            </w:r>
          </w:p>
          <w:p w:rsidR="00000000" w:rsidDel="00000000" w:rsidP="00000000" w:rsidRDefault="00000000" w:rsidRPr="00000000" w14:paraId="000003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3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-mjestu izvođenja kolegija</w:t>
            </w:r>
          </w:p>
          <w:p w:rsidR="00000000" w:rsidDel="00000000" w:rsidP="00000000" w:rsidRDefault="00000000" w:rsidRPr="00000000" w14:paraId="000003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-provedbi aktivnosti, metodama tumačenja i poučavanja i načinima vrednovanja</w:t>
            </w:r>
          </w:p>
          <w:p w:rsidR="00000000" w:rsidDel="00000000" w:rsidP="00000000" w:rsidRDefault="00000000" w:rsidRPr="00000000" w14:paraId="000003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-studentskim obvezama</w:t>
            </w:r>
          </w:p>
          <w:p w:rsidR="00000000" w:rsidDel="00000000" w:rsidP="00000000" w:rsidRDefault="00000000" w:rsidRPr="00000000" w14:paraId="000003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-dostupnoj literaturi</w:t>
            </w:r>
          </w:p>
          <w:p w:rsidR="00000000" w:rsidDel="00000000" w:rsidP="00000000" w:rsidRDefault="00000000" w:rsidRPr="00000000" w14:paraId="000003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</w:t>
            </w:r>
          </w:p>
          <w:p w:rsidR="00000000" w:rsidDel="00000000" w:rsidP="00000000" w:rsidRDefault="00000000" w:rsidRPr="00000000" w14:paraId="000003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38D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Pavlović, Nataša (2015).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teorije prevođenja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Leykam International</w:t>
            </w:r>
          </w:p>
          <w:p w:rsidR="00000000" w:rsidDel="00000000" w:rsidP="00000000" w:rsidRDefault="00000000" w:rsidRPr="00000000" w14:paraId="0000038E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Munday, Jeremy (2008).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Introducing Translation Studies. Theories and Applications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 Routledge</w:t>
            </w:r>
          </w:p>
          <w:p w:rsidR="00000000" w:rsidDel="00000000" w:rsidP="00000000" w:rsidRDefault="00000000" w:rsidRPr="00000000" w14:paraId="000003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391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Baker, Mona (2018.).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 Other Words. A Coursebook on Translation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 Routledge</w:t>
            </w:r>
          </w:p>
          <w:p w:rsidR="00000000" w:rsidDel="00000000" w:rsidP="00000000" w:rsidRDefault="00000000" w:rsidRPr="00000000" w14:paraId="00000392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Bassnett, Susan (2002).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Translation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</w:t>
            </w:r>
          </w:p>
          <w:p w:rsidR="00000000" w:rsidDel="00000000" w:rsidP="00000000" w:rsidRDefault="00000000" w:rsidRPr="00000000" w14:paraId="00000393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Hermans, Theo (2019).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Translation in Systems. Descriptive and Systemic Approaches Explained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 Routledge</w:t>
            </w:r>
          </w:p>
          <w:p w:rsidR="00000000" w:rsidDel="00000000" w:rsidP="00000000" w:rsidRDefault="00000000" w:rsidRPr="00000000" w14:paraId="00000394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Nida, Eugene. 1964.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Toward a Science of Translating. With Special Reference to Principles and Procedures Involved in Bible Translating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Leiden: E.J. Brill.</w:t>
            </w:r>
          </w:p>
          <w:p w:rsidR="00000000" w:rsidDel="00000000" w:rsidP="00000000" w:rsidRDefault="00000000" w:rsidRPr="00000000" w14:paraId="00000395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Pöcchhacker, Franz (2004).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Introducing Interpreting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</w:t>
            </w:r>
          </w:p>
          <w:p w:rsidR="00000000" w:rsidDel="00000000" w:rsidP="00000000" w:rsidRDefault="00000000" w:rsidRPr="00000000" w14:paraId="00000396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Reiß, Katharina, Vermeer, Hans (2013).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Towards a General Theory of Translational Action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</w:t>
            </w:r>
          </w:p>
          <w:p w:rsidR="00000000" w:rsidDel="00000000" w:rsidP="00000000" w:rsidRDefault="00000000" w:rsidRPr="00000000" w14:paraId="00000397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Robinson, Douglas (2014).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Translation and Empire. Postcolonial Theories Explained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 Routledge</w:t>
            </w:r>
          </w:p>
          <w:p w:rsidR="00000000" w:rsidDel="00000000" w:rsidP="00000000" w:rsidRDefault="00000000" w:rsidRPr="00000000" w14:paraId="00000398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Šarčević, Susan (1997).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New Approach to Legal Translation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Hague: Kluwer Law International.</w:t>
            </w:r>
          </w:p>
          <w:p w:rsidR="00000000" w:rsidDel="00000000" w:rsidP="00000000" w:rsidRDefault="00000000" w:rsidRPr="00000000" w14:paraId="00000399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Venuti, Lawrence (ed.) (2000).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Translation Studies Reader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 Routledge</w:t>
            </w:r>
          </w:p>
          <w:p w:rsidR="00000000" w:rsidDel="00000000" w:rsidP="00000000" w:rsidRDefault="00000000" w:rsidRPr="00000000" w14:paraId="0000039A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Von Flotow, Louise (1997).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Translation and Gender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Routledge: London and New York</w:t>
            </w:r>
          </w:p>
          <w:p w:rsidR="00000000" w:rsidDel="00000000" w:rsidP="00000000" w:rsidRDefault="00000000" w:rsidRPr="00000000" w14:paraId="000003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03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E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IATE. European Union Terminology. </w:t>
            </w:r>
            <w:hyperlink r:id="rId8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https://iate.europa.eu/search/standard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9F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Kilgariff, Adam, Vít Baisa, Jan Bušta, Miloš Jakubíček, Vojtěch Kovář,  Jan Michelfeit, Jan, Pavel Richly, and Vit Suchomel. 2014. “The Sketch Engine: ten years on.” Lexicography 1, 7-36.</w:t>
            </w:r>
          </w:p>
          <w:p w:rsidR="00000000" w:rsidDel="00000000" w:rsidP="00000000" w:rsidRDefault="00000000" w:rsidRPr="00000000" w14:paraId="000003A0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Ljubešić, Nikola, and Filip Klubička. 2014. “{bs,hr,sr}WaC – Web corpora of Bosnian, Croatian and Serbian.” In Proceedings of the 9th Web as Corpus Workshop (WaC-9), edited by Felix Bildhauer and Roland Schäfer, 29-35. Gotheburg: Association of Computational Linguistics.</w:t>
            </w:r>
          </w:p>
          <w:p w:rsidR="00000000" w:rsidDel="00000000" w:rsidP="00000000" w:rsidRDefault="00000000" w:rsidRPr="00000000" w14:paraId="000003A1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STRUNA. Hrvatsko strukovno nazivlje. </w:t>
            </w:r>
            <w:hyperlink r:id="rId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http://struna.ihjj.hr/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2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The British National Corpus. </w:t>
            </w:r>
            <w:hyperlink r:id="rId1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http://www.natcorp.ox.ac.uk/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3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Translog. </w:t>
            </w:r>
            <w:hyperlink r:id="rId11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http://www.translog.dk/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A4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Vintar, Špela (2017). Prijevodne tehnologije. Zagreb: Stentor</w:t>
            </w:r>
          </w:p>
          <w:p w:rsidR="00000000" w:rsidDel="00000000" w:rsidP="00000000" w:rsidRDefault="00000000" w:rsidRPr="00000000" w14:paraId="000003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3AC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D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AE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246126 PV1ENG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(stručni, znanstveni i popularni tekstovi)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03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Doc.dr.sc. Katja Dobrić Basaneže (nositeljica)</w:t>
            </w:r>
          </w:p>
          <w:p w:rsidR="00000000" w:rsidDel="00000000" w:rsidP="00000000" w:rsidRDefault="00000000" w:rsidRPr="00000000" w14:paraId="000003C3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12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https://ffpu.unipu.hr/ffpu/katja.dobric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  <w:rtl w:val="0"/>
              </w:rPr>
              <w:t xml:space="preserve"> basaneze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03D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03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  <w:p w:rsidR="00000000" w:rsidDel="00000000" w:rsidP="00000000" w:rsidRDefault="00000000" w:rsidRPr="00000000" w14:paraId="000003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P - 45 V – 0 S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Uspješan završetak preddiplomskog studija.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3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Leksikologija i leksikografija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EU i međunarodne institucije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0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Osvijestiti studente o jezičnim i izvanjezičnim čimbenicima koje je potrebno uzeti u obzir prilikom prevođenja te ih upoznati s izvorima kojima se mogu služiti pri prevođenju kao i alatima za strojno prevođenje.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Primijeniti odgovarajuću prijevodnu strategiju </w:t>
            </w:r>
          </w:p>
          <w:p w:rsidR="00000000" w:rsidDel="00000000" w:rsidP="00000000" w:rsidRDefault="00000000" w:rsidRPr="00000000" w14:paraId="000004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 Pravilno analizirati pojmove u izvornom tekstu </w:t>
            </w:r>
          </w:p>
          <w:p w:rsidR="00000000" w:rsidDel="00000000" w:rsidP="00000000" w:rsidRDefault="00000000" w:rsidRPr="00000000" w14:paraId="000004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Upotrijebiti ispravne funkcionalne ekvivalente u ciljnom tekstu</w:t>
            </w:r>
          </w:p>
          <w:p w:rsidR="00000000" w:rsidDel="00000000" w:rsidP="00000000" w:rsidRDefault="00000000" w:rsidRPr="00000000" w14:paraId="000004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Analizirati prednosti i nedostatke strojnog prijevoda</w:t>
            </w:r>
          </w:p>
          <w:p w:rsidR="00000000" w:rsidDel="00000000" w:rsidP="00000000" w:rsidRDefault="00000000" w:rsidRPr="00000000" w14:paraId="000004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Argumentirati vlastita prijevodna rješenja </w:t>
            </w:r>
          </w:p>
          <w:p w:rsidR="00000000" w:rsidDel="00000000" w:rsidP="00000000" w:rsidRDefault="00000000" w:rsidRPr="00000000" w14:paraId="000004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Vrednovati vlastiti i tuđi prijevod</w:t>
            </w:r>
          </w:p>
          <w:p w:rsidR="00000000" w:rsidDel="00000000" w:rsidP="00000000" w:rsidRDefault="00000000" w:rsidRPr="00000000" w14:paraId="000004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Teme: </w:t>
            </w:r>
          </w:p>
          <w:p w:rsidR="00000000" w:rsidDel="00000000" w:rsidP="00000000" w:rsidRDefault="00000000" w:rsidRPr="00000000" w14:paraId="0000041E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Administrativno-pravni tekst: izvadak iz zemljišne knjige / izvadak iz trgovačkog registra</w:t>
            </w:r>
          </w:p>
          <w:p w:rsidR="00000000" w:rsidDel="00000000" w:rsidP="00000000" w:rsidRDefault="00000000" w:rsidRPr="00000000" w14:paraId="0000041F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Administrativno-pravni tekst: vjenčani list/smrtovnica</w:t>
            </w:r>
          </w:p>
          <w:p w:rsidR="00000000" w:rsidDel="00000000" w:rsidP="00000000" w:rsidRDefault="00000000" w:rsidRPr="00000000" w14:paraId="00000420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Pravni tekst: ugovor 1</w:t>
            </w:r>
          </w:p>
          <w:p w:rsidR="00000000" w:rsidDel="00000000" w:rsidP="00000000" w:rsidRDefault="00000000" w:rsidRPr="00000000" w14:paraId="00000421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Pravni tekst: ugovor 2</w:t>
            </w:r>
          </w:p>
          <w:p w:rsidR="00000000" w:rsidDel="00000000" w:rsidP="00000000" w:rsidRDefault="00000000" w:rsidRPr="00000000" w14:paraId="00000422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Tehnički tekst: upute za uporabu</w:t>
            </w:r>
          </w:p>
          <w:p w:rsidR="00000000" w:rsidDel="00000000" w:rsidP="00000000" w:rsidRDefault="00000000" w:rsidRPr="00000000" w14:paraId="00000423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Analiza dosadašnjih prijevoda i priprema za međuispit</w:t>
            </w:r>
          </w:p>
          <w:p w:rsidR="00000000" w:rsidDel="00000000" w:rsidP="00000000" w:rsidRDefault="00000000" w:rsidRPr="00000000" w14:paraId="00000424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Medicinski tekst: liječnički nalaz</w:t>
            </w:r>
          </w:p>
          <w:p w:rsidR="00000000" w:rsidDel="00000000" w:rsidP="00000000" w:rsidRDefault="00000000" w:rsidRPr="00000000" w14:paraId="00000425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Tekst iz područja ekonomije: bilanca</w:t>
            </w:r>
          </w:p>
          <w:p w:rsidR="00000000" w:rsidDel="00000000" w:rsidP="00000000" w:rsidRDefault="00000000" w:rsidRPr="00000000" w14:paraId="00000426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Tekst iz područja ekonomije: tekst iz novina o ekonomiji </w:t>
            </w:r>
          </w:p>
          <w:p w:rsidR="00000000" w:rsidDel="00000000" w:rsidP="00000000" w:rsidRDefault="00000000" w:rsidRPr="00000000" w14:paraId="00000427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Znanstveni tekst: sažeci znanstvenih radova</w:t>
            </w:r>
          </w:p>
          <w:p w:rsidR="00000000" w:rsidDel="00000000" w:rsidP="00000000" w:rsidRDefault="00000000" w:rsidRPr="00000000" w14:paraId="00000428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Tekst iz područja turizma: turistički vodič</w:t>
            </w:r>
          </w:p>
          <w:p w:rsidR="00000000" w:rsidDel="00000000" w:rsidP="00000000" w:rsidRDefault="00000000" w:rsidRPr="00000000" w14:paraId="00000429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Tekst iz područja turizma: turistička brošura</w:t>
            </w:r>
          </w:p>
          <w:p w:rsidR="00000000" w:rsidDel="00000000" w:rsidP="00000000" w:rsidRDefault="00000000" w:rsidRPr="00000000" w14:paraId="0000042A">
            <w:pPr>
              <w:numPr>
                <w:ilvl w:val="0"/>
                <w:numId w:val="7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Analiza prijevoda i priprema za završni ispit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4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4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04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4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i 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45 %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45 %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 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4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46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467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Na završnom ispitu je moguće ostvariti najviše 45 bodova. Studenti na završnom ispitu moraju ostvariti minimalno 50% točnih rezultata.</w:t>
            </w:r>
          </w:p>
          <w:p w:rsidR="00000000" w:rsidDel="00000000" w:rsidP="00000000" w:rsidRDefault="00000000" w:rsidRPr="00000000" w14:paraId="0000046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046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046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046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04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4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1.aktivno sudjelovati u nastavi</w:t>
            </w:r>
          </w:p>
          <w:p w:rsidR="00000000" w:rsidDel="00000000" w:rsidP="00000000" w:rsidRDefault="00000000" w:rsidRPr="00000000" w14:paraId="000004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2.pisati domaće zadaće i donositi ih na nastavu</w:t>
            </w:r>
          </w:p>
          <w:p w:rsidR="00000000" w:rsidDel="00000000" w:rsidP="00000000" w:rsidRDefault="00000000" w:rsidRPr="00000000" w14:paraId="000004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 koje se boduju</w:t>
            </w:r>
          </w:p>
          <w:p w:rsidR="00000000" w:rsidDel="00000000" w:rsidP="00000000" w:rsidRDefault="00000000" w:rsidRPr="00000000" w14:paraId="000004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kolokvij</w:t>
            </w:r>
          </w:p>
          <w:p w:rsidR="00000000" w:rsidDel="00000000" w:rsidP="00000000" w:rsidRDefault="00000000" w:rsidRPr="00000000" w14:paraId="000004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je planiran za kraj studenog. Popravni kolokvij je planiran za kraj siječnja.</w:t>
            </w:r>
          </w:p>
          <w:p w:rsidR="00000000" w:rsidDel="00000000" w:rsidP="00000000" w:rsidRDefault="00000000" w:rsidRPr="00000000" w14:paraId="000004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Završni ispit je planiran u veljači (dva roka), lipnju-srpnju  i rujnu (dva roka).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04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nastave, u vrijeme konzultacija i putem maila.</w:t>
            </w:r>
          </w:p>
          <w:p w:rsidR="00000000" w:rsidDel="00000000" w:rsidP="00000000" w:rsidRDefault="00000000" w:rsidRPr="00000000" w14:paraId="000004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4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-mjestu izvođenja kolegija</w:t>
            </w:r>
          </w:p>
          <w:p w:rsidR="00000000" w:rsidDel="00000000" w:rsidP="00000000" w:rsidRDefault="00000000" w:rsidRPr="00000000" w14:paraId="000004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-provedbi aktivnosti, metodama tumačenja i poučavanja i načinima vrednovanja</w:t>
            </w:r>
          </w:p>
          <w:p w:rsidR="00000000" w:rsidDel="00000000" w:rsidP="00000000" w:rsidRDefault="00000000" w:rsidRPr="00000000" w14:paraId="000004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-studentskim obvezama</w:t>
            </w:r>
          </w:p>
          <w:p w:rsidR="00000000" w:rsidDel="00000000" w:rsidP="00000000" w:rsidRDefault="00000000" w:rsidRPr="00000000" w14:paraId="000004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-dostupnoj literaturi</w:t>
            </w:r>
          </w:p>
          <w:p w:rsidR="00000000" w:rsidDel="00000000" w:rsidP="00000000" w:rsidRDefault="00000000" w:rsidRPr="00000000" w14:paraId="000004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</w:t>
            </w:r>
          </w:p>
          <w:p w:rsidR="00000000" w:rsidDel="00000000" w:rsidP="00000000" w:rsidRDefault="00000000" w:rsidRPr="00000000" w14:paraId="000004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9A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49B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Black, H. C. (2004).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Black's Law Dictionary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Minnesotta: West Publishing</w:t>
            </w:r>
          </w:p>
          <w:p w:rsidR="00000000" w:rsidDel="00000000" w:rsidP="00000000" w:rsidRDefault="00000000" w:rsidRPr="00000000" w14:paraId="0000049C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Bujas, Željko.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Veliki hrvatsko-engleski rječnik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Nakladni zavod Globus; </w:t>
            </w:r>
          </w:p>
          <w:p w:rsidR="00000000" w:rsidDel="00000000" w:rsidP="00000000" w:rsidRDefault="00000000" w:rsidRPr="00000000" w14:paraId="0000049D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Bujas, Željko.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Veliki englesko-hrvatski rječnik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Nakladni zavod Globus.</w:t>
            </w:r>
          </w:p>
          <w:p w:rsidR="00000000" w:rsidDel="00000000" w:rsidP="00000000" w:rsidRDefault="00000000" w:rsidRPr="00000000" w14:paraId="0000049E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Čeliković, Vlasta (ur.) (2005).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Englesko-hrvatski medicinski rječnik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Školska knjiga</w:t>
            </w:r>
          </w:p>
          <w:p w:rsidR="00000000" w:rsidDel="00000000" w:rsidP="00000000" w:rsidRDefault="00000000" w:rsidRPr="00000000" w14:paraId="0000049F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Gačić Milica (2004).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Englesko-hrvatski rječnik prava, međunarodnih odnosa, kriminalistike i forenzičnih znanosti, kriminologije i sigurnosti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Naklada Ljevak</w:t>
            </w:r>
          </w:p>
          <w:p w:rsidR="00000000" w:rsidDel="00000000" w:rsidP="00000000" w:rsidRDefault="00000000" w:rsidRPr="00000000" w14:paraId="000004A0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Gačić, Milica (2019).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Hrvatsko-engleski rječnik prava, međunarodnih odnosa, kriminalistike i forenzičnih znanosti, kriminologije i sigurnosti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Narodne novine</w:t>
            </w:r>
          </w:p>
          <w:p w:rsidR="00000000" w:rsidDel="00000000" w:rsidP="00000000" w:rsidRDefault="00000000" w:rsidRPr="00000000" w14:paraId="000004A1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Ivir, Vladimir (2007).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Hrvatsko-engleski rječnik poslovno-administrativnog nazivlja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Školska knjiga</w:t>
            </w:r>
          </w:p>
          <w:p w:rsidR="00000000" w:rsidDel="00000000" w:rsidP="00000000" w:rsidRDefault="00000000" w:rsidRPr="00000000" w14:paraId="000004A2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IATE. European Union terminology. </w:t>
            </w:r>
            <w:hyperlink r:id="rId13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0"/>
                  <w:szCs w:val="20"/>
                  <w:u w:val="single"/>
                  <w:rtl w:val="0"/>
                </w:rPr>
                <w:t xml:space="preserve">https://iate.europa.eu/home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LinguaFin. Multilingual financial terminology. </w:t>
            </w:r>
            <w:hyperlink r:id="rId14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0"/>
                  <w:szCs w:val="20"/>
                  <w:u w:val="single"/>
                  <w:rtl w:val="0"/>
                </w:rPr>
                <w:t xml:space="preserve">http://www.linguafin.com/index.php?p=linguafin-profile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STRUNA. Hrvatsko strukovno nazivlje. </w:t>
            </w:r>
            <w:hyperlink r:id="rId15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0"/>
                  <w:szCs w:val="20"/>
                  <w:u w:val="single"/>
                  <w:rtl w:val="0"/>
                </w:rPr>
                <w:t xml:space="preserve">http://www.linguafin.com/index.php?p=linguafin-profile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DGT English Corpus. Available at www.sketchengine.eu</w:t>
            </w:r>
          </w:p>
          <w:p w:rsidR="00000000" w:rsidDel="00000000" w:rsidP="00000000" w:rsidRDefault="00000000" w:rsidRPr="00000000" w14:paraId="000004A6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DGT Croatian Corpus. Available at www.sketchengine.eu</w:t>
            </w:r>
          </w:p>
          <w:p w:rsidR="00000000" w:rsidDel="00000000" w:rsidP="00000000" w:rsidRDefault="00000000" w:rsidRPr="00000000" w14:paraId="000004A7">
            <w:pPr>
              <w:numPr>
                <w:ilvl w:val="0"/>
                <w:numId w:val="56"/>
              </w:numPr>
              <w:shd w:fill="ffffff" w:val="clear"/>
              <w:ind w:left="714" w:hanging="357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Medical Web Corpus. Available at www.sketchengine.eu</w:t>
            </w:r>
          </w:p>
          <w:p w:rsidR="00000000" w:rsidDel="00000000" w:rsidP="00000000" w:rsidRDefault="00000000" w:rsidRPr="00000000" w14:paraId="000004A8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4AA">
            <w:pPr>
              <w:numPr>
                <w:ilvl w:val="0"/>
                <w:numId w:val="67"/>
              </w:numP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Hornby, A. 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Oxford Advanced Learner’s Dictionary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Oxford: Oxford University</w:t>
            </w:r>
          </w:p>
          <w:p w:rsidR="00000000" w:rsidDel="00000000" w:rsidP="00000000" w:rsidRDefault="00000000" w:rsidRPr="00000000" w14:paraId="000004AB">
            <w:pPr>
              <w:numPr>
                <w:ilvl w:val="0"/>
                <w:numId w:val="67"/>
              </w:numP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Oxford Collocations Dictionary for Students of English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Oxford: Oxford University Press.</w:t>
            </w:r>
          </w:p>
          <w:p w:rsidR="00000000" w:rsidDel="00000000" w:rsidP="00000000" w:rsidRDefault="00000000" w:rsidRPr="00000000" w14:paraId="000004AC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04AE">
            <w:pPr>
              <w:numPr>
                <w:ilvl w:val="0"/>
                <w:numId w:val="76"/>
              </w:numPr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Bajčić, Martina (2017).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New Insights into the Semantics of Legal Concepts and the Legal Dictionary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Amsterdam: John Benjamins</w:t>
            </w:r>
          </w:p>
          <w:p w:rsidR="00000000" w:rsidDel="00000000" w:rsidP="00000000" w:rsidRDefault="00000000" w:rsidRPr="00000000" w14:paraId="000004AF">
            <w:pPr>
              <w:numPr>
                <w:ilvl w:val="0"/>
                <w:numId w:val="7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Hudeček, Lana, Mihaljević, Milica (2012).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Hrvatski terminološki priručnik.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Zagreb: Institut za hrvatski jezik i jezikoslovlje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numPr>
                <w:ilvl w:val="0"/>
                <w:numId w:val="7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Pritchard, Boris (2014). „O jeziku struke i stručnom prevođenju“ u Stojić, A., Brala-Vukanović, M., Matešić, M. (ur.)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Priručnik za prevoditelje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Rijeka: Filozofski fakultet u Rijeci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4B7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B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B9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C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Postmodernizam u angloameričkoj književnosti 246127 PAKENG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  <w:p w:rsidR="00000000" w:rsidDel="00000000" w:rsidP="00000000" w:rsidRDefault="00000000" w:rsidRPr="00000000" w14:paraId="000004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Suradnik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Nikola Tutek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Obvezni </w:t>
            </w:r>
          </w:p>
          <w:p w:rsidR="00000000" w:rsidDel="00000000" w:rsidP="00000000" w:rsidRDefault="00000000" w:rsidRPr="00000000" w14:paraId="000004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04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</w:t>
            </w:r>
          </w:p>
          <w:p w:rsidR="00000000" w:rsidDel="00000000" w:rsidP="00000000" w:rsidRDefault="00000000" w:rsidRPr="00000000" w14:paraId="000004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Puli, Filozofski fakultet u Puli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45P – 15 S - 0V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4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Očekivana predznanja u skladu su s preddiplomskim studijem engleskog jezika i književnosti. Nema preduvjeta za upis.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Filmske adaptacije književnih klasika na engleskome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Svjetska književnost iz engleske perspektive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Horor u angloameričkoj književnosti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znanja o postmodernoj kao društveno-povijesnoj epohi, postmodernizmu kao književno-povijesnom razdoblju, postmodernističkim književnim postupcima i obilježjima te najvažnijim autorima/icama i djelima angloameričkog književnog postmodernizma.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Razlikovati postmodernu kao društveno-povijesnu epohu od postmodernizma kao književno-povijesnog razdoblja.</w:t>
            </w:r>
          </w:p>
          <w:p w:rsidR="00000000" w:rsidDel="00000000" w:rsidP="00000000" w:rsidRDefault="00000000" w:rsidRPr="00000000" w14:paraId="000005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Objasniti temeljne filozofske ideje koje su obilježile postmodernu kao društveno-povijesnu epohu.</w:t>
            </w:r>
          </w:p>
          <w:p w:rsidR="00000000" w:rsidDel="00000000" w:rsidP="00000000" w:rsidRDefault="00000000" w:rsidRPr="00000000" w14:paraId="000005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Opisati glavne značajke postmodernizma kao književno-povijesnog razdoblja te navesti i objasniti najznačajnije postmodernističke književne postupke (intertekstualnost, autoreferencijalnost, metafikcionalnost…).</w:t>
            </w:r>
          </w:p>
          <w:p w:rsidR="00000000" w:rsidDel="00000000" w:rsidP="00000000" w:rsidRDefault="00000000" w:rsidRPr="00000000" w14:paraId="000005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Opisati pojavu, razvoj i važnost postmodernizma u kontekstu povijesti engleske i američke književnosti.</w:t>
            </w:r>
          </w:p>
          <w:p w:rsidR="00000000" w:rsidDel="00000000" w:rsidP="00000000" w:rsidRDefault="00000000" w:rsidRPr="00000000" w14:paraId="000005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Kritički vrednovati ulogu i značaj engleskog i američkog postmodernizma u okviru povijesti svjetske književnosti.  </w:t>
            </w:r>
          </w:p>
          <w:p w:rsidR="00000000" w:rsidDel="00000000" w:rsidP="00000000" w:rsidRDefault="00000000" w:rsidRPr="00000000" w14:paraId="000005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Analizirati izabrana djela reprezentativnih autora/ica engleskog i američkog postmodernizma.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Postmoderna kao društveno-kulturna epoha, postmodernizam kao književno-povijesno razdoblje.</w:t>
            </w:r>
          </w:p>
          <w:p w:rsidR="00000000" w:rsidDel="00000000" w:rsidP="00000000" w:rsidRDefault="00000000" w:rsidRPr="00000000" w14:paraId="000005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Filozofsko problematiziranje postmoderne: J. F. Lyotard,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Postmoderno stanje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; F. Jameson,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Postmodernism, or, the Cultural Logic of Late Capitalism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Postmoderna i poststrukturalizam (J. Derrida, R. Barthes, G. Deleuze)</w:t>
            </w:r>
          </w:p>
          <w:p w:rsidR="00000000" w:rsidDel="00000000" w:rsidP="00000000" w:rsidRDefault="00000000" w:rsidRPr="00000000" w14:paraId="000005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Prvo problematiziranje književnog postmodernizma: J. Barth, „The Literature of Exhaustion“; „The Literature of Replenishment“. </w:t>
            </w:r>
          </w:p>
          <w:p w:rsidR="00000000" w:rsidDel="00000000" w:rsidP="00000000" w:rsidRDefault="00000000" w:rsidRPr="00000000" w14:paraId="000005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O postmodernističkoj književnosti: I. Hassan, D. Lodge, B. McHale, L. Hutcheon. </w:t>
            </w:r>
          </w:p>
          <w:p w:rsidR="00000000" w:rsidDel="00000000" w:rsidP="00000000" w:rsidRDefault="00000000" w:rsidRPr="00000000" w14:paraId="000005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Postmodernistički književni postupci: intertekstualnost, autoreferencijalnost, metafikcionalnost, ironija,  permutacija, prekinuti slijed/fragmentacija, fabulacija, pastiš.</w:t>
            </w:r>
          </w:p>
          <w:p w:rsidR="00000000" w:rsidDel="00000000" w:rsidP="00000000" w:rsidRDefault="00000000" w:rsidRPr="00000000" w14:paraId="000005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Prethodnici postmodernizma: J. L. Borges, S. Beckett, W. S. Burroughs</w:t>
            </w:r>
          </w:p>
          <w:p w:rsidR="00000000" w:rsidDel="00000000" w:rsidP="00000000" w:rsidRDefault="00000000" w:rsidRPr="00000000" w14:paraId="000005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Američka metafikcija: J. Barth, K. Vonnegut, T. Pynchon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Crying of Lot 49, Gravity's Rainbow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5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Britanska historiografska metafikcija: J. Fowles, J. Barnes.</w:t>
            </w:r>
          </w:p>
          <w:p w:rsidR="00000000" w:rsidDel="00000000" w:rsidP="00000000" w:rsidRDefault="00000000" w:rsidRPr="00000000" w14:paraId="000005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Postmodernizam u feminističkoj perspektivi: M. Atwood, A. Carter, K. Acker</w:t>
            </w:r>
          </w:p>
          <w:p w:rsidR="00000000" w:rsidDel="00000000" w:rsidP="00000000" w:rsidRDefault="00000000" w:rsidRPr="00000000" w14:paraId="0000052D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Postmodernizam i cyberpunk: W. Gibson,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Neuromancer.</w:t>
            </w:r>
          </w:p>
          <w:p w:rsidR="00000000" w:rsidDel="00000000" w:rsidP="00000000" w:rsidRDefault="00000000" w:rsidRPr="00000000" w14:paraId="000005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Književnost „postmodernog stanja“: G. Ballard, D. DeLillo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White Noise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), B. E. Ellis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American Psycho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5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Postmodernizam u 21. stoljeću: M. Z. Danielewski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, The House of Leaves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C. McCarthy,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Blood Meridian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5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Postmodernizam u drugim umjetnostima/medijima: film, TV, glazba.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5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5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05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5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(P, S)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(domaća zadaća)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 ili 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5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5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5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77">
            <w:pPr>
              <w:widowControl w:val="0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Konačna se ocjena dobiva na sljedeći način:</w:t>
            </w:r>
          </w:p>
          <w:p w:rsidR="00000000" w:rsidDel="00000000" w:rsidP="00000000" w:rsidRDefault="00000000" w:rsidRPr="00000000" w14:paraId="00000578">
            <w:pPr>
              <w:widowControl w:val="0"/>
              <w:tabs>
                <w:tab w:val="left" w:leader="none" w:pos="2257"/>
                <w:tab w:val="left" w:leader="none" w:pos="3697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(izvrstan)</w:t>
              <w:tab/>
              <w:t xml:space="preserve">= 89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 ocjene</w:t>
            </w:r>
          </w:p>
          <w:p w:rsidR="00000000" w:rsidDel="00000000" w:rsidP="00000000" w:rsidRDefault="00000000" w:rsidRPr="00000000" w14:paraId="00000579">
            <w:pPr>
              <w:widowControl w:val="0"/>
              <w:tabs>
                <w:tab w:val="left" w:leader="none" w:pos="2257"/>
                <w:tab w:val="left" w:leader="none" w:pos="3697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 (vrlo dobar)</w:t>
              <w:tab/>
              <w:t xml:space="preserve">= 76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88,9% ocjene</w:t>
            </w:r>
          </w:p>
          <w:p w:rsidR="00000000" w:rsidDel="00000000" w:rsidP="00000000" w:rsidRDefault="00000000" w:rsidRPr="00000000" w14:paraId="0000057A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 (dobar)</w:t>
              <w:tab/>
              <w:t xml:space="preserve">= 63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75,9% ocjene</w:t>
            </w:r>
          </w:p>
          <w:p w:rsidR="00000000" w:rsidDel="00000000" w:rsidP="00000000" w:rsidRDefault="00000000" w:rsidRPr="00000000" w14:paraId="0000057B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(dovoljan)</w:t>
              <w:tab/>
              <w:t xml:space="preserve">= 50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62,9% ocjene</w:t>
            </w:r>
          </w:p>
          <w:p w:rsidR="00000000" w:rsidDel="00000000" w:rsidP="00000000" w:rsidRDefault="00000000" w:rsidRPr="00000000" w14:paraId="000005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5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nastavu i aktivno sudjelovati u nastavnome procesu.</w:t>
            </w:r>
          </w:p>
          <w:p w:rsidR="00000000" w:rsidDel="00000000" w:rsidP="00000000" w:rsidRDefault="00000000" w:rsidRPr="00000000" w14:paraId="000005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domaće zadaće.</w:t>
            </w:r>
          </w:p>
          <w:p w:rsidR="00000000" w:rsidDel="00000000" w:rsidP="00000000" w:rsidRDefault="00000000" w:rsidRPr="00000000" w14:paraId="000005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i izložiti seminarski rad.</w:t>
            </w:r>
          </w:p>
          <w:p w:rsidR="00000000" w:rsidDel="00000000" w:rsidP="00000000" w:rsidRDefault="00000000" w:rsidRPr="00000000" w14:paraId="000005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e-učenju.</w:t>
            </w:r>
          </w:p>
          <w:p w:rsidR="00000000" w:rsidDel="00000000" w:rsidP="00000000" w:rsidRDefault="00000000" w:rsidRPr="00000000" w14:paraId="000005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5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5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5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5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59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5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05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05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</w:t>
            </w:r>
          </w:p>
          <w:p w:rsidR="00000000" w:rsidDel="00000000" w:rsidP="00000000" w:rsidRDefault="00000000" w:rsidRPr="00000000" w14:paraId="000005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Lodge, David (1977),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Modes of Modern Writing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Ithaca, New York: Cornell University Press. (odabrana poglavlja)</w:t>
            </w:r>
          </w:p>
          <w:p w:rsidR="00000000" w:rsidDel="00000000" w:rsidP="00000000" w:rsidRDefault="00000000" w:rsidRPr="00000000" w14:paraId="000005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McHale, Brian (1987),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Postmodernist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London: Routledge. (odabrana poglavlja)</w:t>
            </w:r>
          </w:p>
          <w:p w:rsidR="00000000" w:rsidDel="00000000" w:rsidP="00000000" w:rsidRDefault="00000000" w:rsidRPr="00000000" w14:paraId="000005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Hutcheon, Linda (1988),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 Poetics of Postmodernism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London: Routledge. (odabrana poglavlja)</w:t>
            </w:r>
          </w:p>
          <w:p w:rsidR="00000000" w:rsidDel="00000000" w:rsidP="00000000" w:rsidRDefault="00000000" w:rsidRPr="00000000" w14:paraId="000005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Nicol, Bran (2009),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Cambridge Introduction to Postmodern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Cambridge: Cambridge University Press.</w:t>
            </w:r>
          </w:p>
          <w:p w:rsidR="00000000" w:rsidDel="00000000" w:rsidP="00000000" w:rsidRDefault="00000000" w:rsidRPr="00000000" w14:paraId="000005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Hungerford, Amy et all. (Eds.) (2017)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Norton Anthology of American Literature, Ninth Edition, Volume E Literature since 1945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 New York: Norton.</w:t>
            </w:r>
          </w:p>
          <w:p w:rsidR="00000000" w:rsidDel="00000000" w:rsidP="00000000" w:rsidRDefault="00000000" w:rsidRPr="00000000" w14:paraId="000005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Greenblat, Stephen et all. (Eds.)(2018),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Norton Anthology of English Literature, Tenth Edition, Volume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Norton.</w:t>
            </w:r>
          </w:p>
          <w:p w:rsidR="00000000" w:rsidDel="00000000" w:rsidP="00000000" w:rsidRDefault="00000000" w:rsidRPr="00000000" w14:paraId="000005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5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Barth, John (1984),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Friday Book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Putnam.</w:t>
            </w:r>
          </w:p>
          <w:p w:rsidR="00000000" w:rsidDel="00000000" w:rsidP="00000000" w:rsidRDefault="00000000" w:rsidRPr="00000000" w14:paraId="000005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Hassan, Ihab (1971/1982),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Dismemberment of Orpheus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 Toward a Postmodern Literature (2nd Edition), Madison: Wisconsin University Press.</w:t>
            </w:r>
          </w:p>
          <w:p w:rsidR="00000000" w:rsidDel="00000000" w:rsidP="00000000" w:rsidRDefault="00000000" w:rsidRPr="00000000" w14:paraId="000005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Deleuze, Gilles, Guattari, Felix (1987),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 Thousand Plateaus: Capitalism and Schizophrenia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Minneapolis: University of Minessota Press.</w:t>
            </w:r>
          </w:p>
          <w:p w:rsidR="00000000" w:rsidDel="00000000" w:rsidP="00000000" w:rsidRDefault="00000000" w:rsidRPr="00000000" w14:paraId="000005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Hutcheon, Linda (1989),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Politics of Postmodernism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London: Routledge.</w:t>
            </w:r>
          </w:p>
          <w:p w:rsidR="00000000" w:rsidDel="00000000" w:rsidP="00000000" w:rsidRDefault="00000000" w:rsidRPr="00000000" w14:paraId="000005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Fredric, Jameson (1991),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Postmodernism, or, the Cultural Logic of Late Capitalism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Durham: Duke UNiversity Press.</w:t>
            </w:r>
          </w:p>
          <w:p w:rsidR="00000000" w:rsidDel="00000000" w:rsidP="00000000" w:rsidRDefault="00000000" w:rsidRPr="00000000" w14:paraId="000005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Land, Nick (2011),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Fanged Noumena: Collected Writings 1987-2007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Falmouth: Urbanomic. </w:t>
            </w:r>
          </w:p>
          <w:p w:rsidR="00000000" w:rsidDel="00000000" w:rsidP="00000000" w:rsidRDefault="00000000" w:rsidRPr="00000000" w14:paraId="000005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Lyotard, Jean Francois (1984),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Postmodern Condition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Minneapolis: University of Minessota Press.</w:t>
            </w:r>
          </w:p>
          <w:p w:rsidR="00000000" w:rsidDel="00000000" w:rsidP="00000000" w:rsidRDefault="00000000" w:rsidRPr="00000000" w14:paraId="000005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Docherty, Thomas (1992),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Postmodernism: A Reader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Columbia University Press</w:t>
            </w:r>
          </w:p>
          <w:p w:rsidR="00000000" w:rsidDel="00000000" w:rsidP="00000000" w:rsidRDefault="00000000" w:rsidRPr="00000000" w14:paraId="000005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Geyh, Paula, Leebron, Fred, G</w:t>
            </w: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​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., Levy, Andrew (Eds), (1997),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 American Fiction: A Norton Anthology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Norton.</w:t>
            </w:r>
          </w:p>
        </w:tc>
      </w:tr>
    </w:tbl>
    <w:p w:rsidR="00000000" w:rsidDel="00000000" w:rsidP="00000000" w:rsidRDefault="00000000" w:rsidRPr="00000000" w14:paraId="000005C2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C3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C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Autobiografski diskurs u anglofonoj književnosti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05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Tatjana Šepić</w:t>
            </w:r>
          </w:p>
          <w:p w:rsidR="00000000" w:rsidDel="00000000" w:rsidP="00000000" w:rsidRDefault="00000000" w:rsidRPr="00000000" w14:paraId="000005D7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https://www.veleri.hr/hr/nastavno-osoblje/profil/176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05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  <w:p w:rsidR="00000000" w:rsidDel="00000000" w:rsidP="00000000" w:rsidRDefault="00000000" w:rsidRPr="00000000" w14:paraId="000005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5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jezik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 P –  15 S  - 0 V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Postmodernizam u angloameričkoj književnosti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Dati studentima uvid u raznolikost formi autobiografskih tekstova i različitih književnih postupaka koje karakteriziraju ovaj žanr, te ih potaknuti na promišljanje ključnih pitanja autobiografskog diskursa kao što su pitanja sebstva, identiteta, samoreprezentacije.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25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objasniti  osnovne pojmove vezane za autobiografski diskurs općenito </w:t>
            </w:r>
          </w:p>
          <w:p w:rsidR="00000000" w:rsidDel="00000000" w:rsidP="00000000" w:rsidRDefault="00000000" w:rsidRPr="00000000" w14:paraId="00000626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primijeniti osnovne pojmove vezane za autobiografski diskurs u analizi pojedinih (ne)književnih tekstova</w:t>
            </w:r>
          </w:p>
          <w:p w:rsidR="00000000" w:rsidDel="00000000" w:rsidP="00000000" w:rsidRDefault="00000000" w:rsidRPr="00000000" w14:paraId="00000627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kritički promišljati o pojmovima sebstva, identiteta, samoreprezentacije prisutnim u djelima (ili ulomcima djela) koja će se obrađivati na nastavi</w:t>
            </w:r>
          </w:p>
          <w:p w:rsidR="00000000" w:rsidDel="00000000" w:rsidP="00000000" w:rsidRDefault="00000000" w:rsidRPr="00000000" w14:paraId="00000628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samostalno  interpretirati (ne)književna djela u kontekstu autobiografskog žanra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definirati pojam autobiografskog diskursa/žanra</w:t>
            </w:r>
          </w:p>
          <w:p w:rsidR="00000000" w:rsidDel="00000000" w:rsidP="00000000" w:rsidRDefault="00000000" w:rsidRPr="00000000" w14:paraId="000006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definirati različite oblike autobiografskog diskursa: dnevnik, pisma, putopis, memoari, autoportret, autobiografija, autobiografski/memoarski roman, autofikcija, autobiografija u prozi i stihu, (ne) književna autobiografija</w:t>
            </w:r>
          </w:p>
          <w:p w:rsidR="00000000" w:rsidDel="00000000" w:rsidP="00000000" w:rsidRDefault="00000000" w:rsidRPr="00000000" w14:paraId="000006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definirati odnos autobiografije i biografije</w:t>
            </w:r>
          </w:p>
          <w:p w:rsidR="00000000" w:rsidDel="00000000" w:rsidP="00000000" w:rsidRDefault="00000000" w:rsidRPr="00000000" w14:paraId="000006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povijest autobiografije i različitih oblika autobiografskog pisma anglofone književnosti  u književno-povijesnom  kontekstu zapadno-europskog kruga</w:t>
            </w:r>
          </w:p>
          <w:p w:rsidR="00000000" w:rsidDel="00000000" w:rsidP="00000000" w:rsidRDefault="00000000" w:rsidRPr="00000000" w14:paraId="000006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pojava i razvoj moderne autobiografije</w:t>
            </w:r>
          </w:p>
          <w:p w:rsidR="00000000" w:rsidDel="00000000" w:rsidP="00000000" w:rsidRDefault="00000000" w:rsidRPr="00000000" w14:paraId="000006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žene autorice autobiografskih tekstova</w:t>
            </w:r>
          </w:p>
          <w:p w:rsidR="00000000" w:rsidDel="00000000" w:rsidP="00000000" w:rsidRDefault="00000000" w:rsidRPr="00000000" w14:paraId="000006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analiza, interpretacija i rasprava odabranih tekstova (u cijelosti ili u ulomcima) autora koji pripadaju različitim povijesnim, društvenim, ekonomskim i književnim razdobljima i  načina na koji oni u svojim autobiografskim djelima kroz čin pisanja grade osobni identitet, zatim pitanja samoreprezentacije, odnosa stvarnosti i fikcije, pitanje autobiografskog prostora, te odnos teksta, autora i čitatelja 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6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6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6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  <w:p w:rsidR="00000000" w:rsidDel="00000000" w:rsidP="00000000" w:rsidRDefault="00000000" w:rsidRPr="00000000" w14:paraId="000006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0">
            <w:pPr>
              <w:spacing w:line="36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aktivnosti izvan nastave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(seminarski)  i usmeno izlaganje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 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0,8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 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0,9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6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6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 /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67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više od 70% nastave. Ako izostane od 30 do 50 % nastave, trebat će izvršiti dodatne zadatke, a ako izostane više od 50 %, gubi pravo na potpis, ispit i upis bodova.</w:t>
            </w:r>
          </w:p>
          <w:p w:rsidR="00000000" w:rsidDel="00000000" w:rsidP="00000000" w:rsidRDefault="00000000" w:rsidRPr="00000000" w14:paraId="0000067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napisati seminarski rad koji treba prezentirati, dovršiti i predati prije</w:t>
            </w:r>
          </w:p>
          <w:p w:rsidR="00000000" w:rsidDel="00000000" w:rsidP="00000000" w:rsidRDefault="00000000" w:rsidRPr="00000000" w14:paraId="0000067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kraja nastave. </w:t>
            </w:r>
          </w:p>
          <w:p w:rsidR="00000000" w:rsidDel="00000000" w:rsidP="00000000" w:rsidRDefault="00000000" w:rsidRPr="00000000" w14:paraId="0000067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položiti usmeni ispit.</w:t>
            </w:r>
          </w:p>
          <w:p w:rsidR="00000000" w:rsidDel="00000000" w:rsidP="00000000" w:rsidRDefault="00000000" w:rsidRPr="00000000" w14:paraId="0000068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</w:t>
            </w:r>
          </w:p>
          <w:p w:rsidR="00000000" w:rsidDel="00000000" w:rsidP="00000000" w:rsidRDefault="00000000" w:rsidRPr="00000000" w14:paraId="000006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Završnom ispitu smije se pristupiti samo ukoliko su izvršene sve predviđene obveze. U konačnu ocjenu ulaze rezultat završnoga ispita, ocjena seminarskog rada i izlaganja, te aktivnost na nastavi.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e-učenju.</w:t>
            </w:r>
          </w:p>
          <w:p w:rsidR="00000000" w:rsidDel="00000000" w:rsidP="00000000" w:rsidRDefault="00000000" w:rsidRPr="00000000" w14:paraId="000006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6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6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6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vrednovanja</w:t>
            </w:r>
          </w:p>
          <w:p w:rsidR="00000000" w:rsidDel="00000000" w:rsidP="00000000" w:rsidRDefault="00000000" w:rsidRPr="00000000" w14:paraId="000006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6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6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06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06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</w:t>
            </w:r>
          </w:p>
          <w:p w:rsidR="00000000" w:rsidDel="00000000" w:rsidP="00000000" w:rsidRDefault="00000000" w:rsidRPr="00000000" w14:paraId="000006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Odabrana djela pojedinih anglofonih autora u cijelosti ili u ulomcima: </w:t>
            </w:r>
          </w:p>
          <w:p w:rsidR="00000000" w:rsidDel="00000000" w:rsidP="00000000" w:rsidRDefault="00000000" w:rsidRPr="00000000" w14:paraId="000006A5">
            <w:pPr>
              <w:shd w:fill="ffffff" w:val="clear"/>
              <w:rPr>
                <w:rFonts w:ascii="Calibri" w:cs="Calibri" w:eastAsia="Calibri" w:hAnsi="Calibri"/>
                <w:i w:val="1"/>
                <w:color w:val="2021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Wordsworth, William.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202122"/>
                <w:sz w:val="20"/>
                <w:szCs w:val="20"/>
                <w:highlight w:val="white"/>
                <w:rtl w:val="0"/>
              </w:rPr>
              <w:t xml:space="preserve"> The Prelude or, Growth of a Poet’s Mind: An  </w:t>
            </w:r>
          </w:p>
          <w:p w:rsidR="00000000" w:rsidDel="00000000" w:rsidP="00000000" w:rsidRDefault="00000000" w:rsidRPr="00000000" w14:paraId="000006A6">
            <w:pPr>
              <w:shd w:fill="ffffff" w:val="clear"/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202122"/>
                <w:sz w:val="20"/>
                <w:szCs w:val="20"/>
                <w:highlight w:val="white"/>
                <w:rtl w:val="0"/>
              </w:rPr>
              <w:t xml:space="preserve">Autobiographical Poem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. London: Forgotten Books, 2017.</w:t>
            </w:r>
          </w:p>
          <w:p w:rsidR="00000000" w:rsidDel="00000000" w:rsidP="00000000" w:rsidRDefault="00000000" w:rsidRPr="00000000" w14:paraId="000006A7">
            <w:pPr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Lansdown, Richard (ed.). </w:t>
            </w:r>
            <w:hyperlink r:id="rId17">
              <w:r w:rsidDel="00000000" w:rsidR="00000000" w:rsidRPr="00000000">
                <w:rPr>
                  <w:rFonts w:ascii="Calibri" w:cs="Calibri" w:eastAsia="Calibri" w:hAnsi="Calibri"/>
                  <w:i w:val="1"/>
                  <w:color w:val="0563c1"/>
                  <w:sz w:val="20"/>
                  <w:szCs w:val="20"/>
                  <w:highlight w:val="white"/>
                  <w:u w:val="single"/>
                  <w:rtl w:val="0"/>
                </w:rPr>
                <w:t xml:space="preserve">Byron's Letters and Journals: A New Selection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A8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    Oxford: Oxford University Press, 2015.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3. Austen, Jane.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Letters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(Deirdre Le Faye, ed.). Oxford: Oxford University Press, </w:t>
            </w:r>
          </w:p>
          <w:p w:rsidR="00000000" w:rsidDel="00000000" w:rsidP="00000000" w:rsidRDefault="00000000" w:rsidRPr="00000000" w14:paraId="000006AA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2011</w:t>
            </w:r>
          </w:p>
          <w:p w:rsidR="00000000" w:rsidDel="00000000" w:rsidP="00000000" w:rsidRDefault="00000000" w:rsidRPr="00000000" w14:paraId="000006AB">
            <w:pP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Paula R. Feldman and Diana Scott-Kilvert (eds.).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The Journals of Mary </w:t>
            </w:r>
          </w:p>
          <w:p w:rsidR="00000000" w:rsidDel="00000000" w:rsidP="00000000" w:rsidRDefault="00000000" w:rsidRPr="00000000" w14:paraId="000006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   Shelley, 1814–1844, Vol. 1: 1814–1822.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Oxford: Oxford University Press, </w:t>
            </w:r>
          </w:p>
          <w:p w:rsidR="00000000" w:rsidDel="00000000" w:rsidP="00000000" w:rsidRDefault="00000000" w:rsidRPr="00000000" w14:paraId="000006AD">
            <w:pP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1987.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James, Henry.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highlight w:val="white"/>
                <w:rtl w:val="0"/>
              </w:rPr>
              <w:t xml:space="preserve">Collected Travel Writings: Great Britain and America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. Library </w:t>
            </w:r>
          </w:p>
          <w:p w:rsidR="00000000" w:rsidDel="00000000" w:rsidP="00000000" w:rsidRDefault="00000000" w:rsidRPr="00000000" w14:paraId="000006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   of America; 1993.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6. Woolf, Virginia.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Collected Essays and Letters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Read and Co. Great Essays, </w:t>
            </w:r>
          </w:p>
          <w:p w:rsidR="00000000" w:rsidDel="00000000" w:rsidP="00000000" w:rsidRDefault="00000000" w:rsidRPr="00000000" w14:paraId="000006B1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2021.</w:t>
            </w:r>
          </w:p>
          <w:p w:rsidR="00000000" w:rsidDel="00000000" w:rsidP="00000000" w:rsidRDefault="00000000" w:rsidRPr="00000000" w14:paraId="000006B2">
            <w:pPr>
              <w:shd w:fill="ffffff" w:val="clear"/>
              <w:rPr>
                <w:rFonts w:ascii="Calibri" w:cs="Calibri" w:eastAsia="Calibri" w:hAnsi="Calibri"/>
                <w:color w:val="1a1a1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7. Hemingway, Ernest.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1a1a1a"/>
                <w:sz w:val="20"/>
                <w:szCs w:val="20"/>
                <w:rtl w:val="0"/>
              </w:rPr>
              <w:t xml:space="preserve">A Moveable Feast</w:t>
            </w:r>
            <w:r w:rsidDel="00000000" w:rsidR="00000000" w:rsidRPr="00000000">
              <w:rPr>
                <w:rFonts w:ascii="Calibri" w:cs="Calibri" w:eastAsia="Calibri" w:hAnsi="Calibri"/>
                <w:color w:val="1a1a1a"/>
                <w:sz w:val="20"/>
                <w:szCs w:val="20"/>
                <w:rtl w:val="0"/>
              </w:rPr>
              <w:t xml:space="preserve">. New York: Charles Scribner's Sons, </w:t>
            </w:r>
          </w:p>
          <w:p w:rsidR="00000000" w:rsidDel="00000000" w:rsidP="00000000" w:rsidRDefault="00000000" w:rsidRPr="00000000" w14:paraId="000006B3">
            <w:pPr>
              <w:shd w:fill="ffffff" w:val="clear"/>
              <w:rPr>
                <w:rFonts w:ascii="Calibri" w:cs="Calibri" w:eastAsia="Calibri" w:hAnsi="Calibri"/>
                <w:color w:val="1a1a1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a1a1a"/>
                <w:sz w:val="20"/>
                <w:szCs w:val="20"/>
                <w:rtl w:val="0"/>
              </w:rPr>
              <w:t xml:space="preserve">    1964.</w:t>
            </w:r>
          </w:p>
          <w:p w:rsidR="00000000" w:rsidDel="00000000" w:rsidP="00000000" w:rsidRDefault="00000000" w:rsidRPr="00000000" w14:paraId="000006B4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8. Stein, Gertrude.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highlight w:val="white"/>
                <w:rtl w:val="0"/>
              </w:rPr>
              <w:t xml:space="preserve">The Autobiography of Alice B. Toklas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. New York: Vintage, </w:t>
            </w:r>
          </w:p>
          <w:p w:rsidR="00000000" w:rsidDel="00000000" w:rsidP="00000000" w:rsidRDefault="00000000" w:rsidRPr="00000000" w14:paraId="000006B5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   1990.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9. Boulton, James T. (ed.).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Selected Letters of D. H. Lawrence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Cambridge: </w:t>
            </w:r>
          </w:p>
          <w:p w:rsidR="00000000" w:rsidDel="00000000" w:rsidP="00000000" w:rsidRDefault="00000000" w:rsidRPr="00000000" w14:paraId="000006B7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Cambridge University Press, 1997.</w:t>
            </w:r>
          </w:p>
          <w:p w:rsidR="00000000" w:rsidDel="00000000" w:rsidP="00000000" w:rsidRDefault="00000000" w:rsidRPr="00000000" w14:paraId="000006B8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10. Joyce, James.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A Portrait of the Artist as a Young Man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London: Penguin </w:t>
            </w:r>
          </w:p>
          <w:p w:rsidR="00000000" w:rsidDel="00000000" w:rsidP="00000000" w:rsidRDefault="00000000" w:rsidRPr="00000000" w14:paraId="000006B9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  Classics, 2003.</w:t>
            </w:r>
          </w:p>
          <w:p w:rsidR="00000000" w:rsidDel="00000000" w:rsidP="00000000" w:rsidRDefault="00000000" w:rsidRPr="00000000" w14:paraId="000006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11.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Fowles, John.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Journals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Volume 1. London: Jonathan Cape, 2003.</w:t>
            </w:r>
          </w:p>
          <w:p w:rsidR="00000000" w:rsidDel="00000000" w:rsidP="00000000" w:rsidRDefault="00000000" w:rsidRPr="00000000" w14:paraId="000006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12. Coetzee, J. M.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Summertime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London: Harvill Secker, 2009. 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6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Sekundarna literatura</w:t>
            </w:r>
          </w:p>
          <w:p w:rsidR="00000000" w:rsidDel="00000000" w:rsidP="00000000" w:rsidRDefault="00000000" w:rsidRPr="00000000" w14:paraId="000006BE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DiBattista, Maria, Emily O. Wittman (eds.).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Cambridge Companion to </w:t>
            </w:r>
          </w:p>
          <w:p w:rsidR="00000000" w:rsidDel="00000000" w:rsidP="00000000" w:rsidRDefault="00000000" w:rsidRPr="00000000" w14:paraId="000006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                   Autobiography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 York: Cambridge University Press, 2014.  </w:t>
            </w:r>
          </w:p>
          <w:p w:rsidR="00000000" w:rsidDel="00000000" w:rsidP="00000000" w:rsidRDefault="00000000" w:rsidRPr="00000000" w14:paraId="000006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Lejeune, Phillippe. “Autobiographical Contract” in: Todorov, Tzvetan (ed.)  </w:t>
            </w:r>
          </w:p>
          <w:p w:rsidR="00000000" w:rsidDel="00000000" w:rsidP="00000000" w:rsidRDefault="00000000" w:rsidRPr="00000000" w14:paraId="000006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French Literary Theory Today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Cambridge University </w:t>
            </w:r>
          </w:p>
          <w:p w:rsidR="00000000" w:rsidDel="00000000" w:rsidP="00000000" w:rsidRDefault="00000000" w:rsidRPr="00000000" w14:paraId="000006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Press, 1982, pp. 192-222. </w:t>
            </w:r>
          </w:p>
          <w:p w:rsidR="00000000" w:rsidDel="00000000" w:rsidP="00000000" w:rsidRDefault="00000000" w:rsidRPr="00000000" w14:paraId="000006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Gusdorf, Georges. “Conditions and Limits of Autobiography”. Olney, James </w:t>
            </w:r>
          </w:p>
          <w:p w:rsidR="00000000" w:rsidDel="00000000" w:rsidP="00000000" w:rsidRDefault="00000000" w:rsidRPr="00000000" w14:paraId="000006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(ed.)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Autobiography, Essays Theoretical and Critical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Princeton: </w:t>
            </w:r>
          </w:p>
          <w:p w:rsidR="00000000" w:rsidDel="00000000" w:rsidP="00000000" w:rsidRDefault="00000000" w:rsidRPr="00000000" w14:paraId="000006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Princeton University Press, 1980, pp. 28-48. </w:t>
            </w:r>
          </w:p>
          <w:p w:rsidR="00000000" w:rsidDel="00000000" w:rsidP="00000000" w:rsidRDefault="00000000" w:rsidRPr="00000000" w14:paraId="000006C6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Benstock, Shari (ed.).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Private Self, Theory and Practice of Women's </w:t>
            </w:r>
          </w:p>
          <w:p w:rsidR="00000000" w:rsidDel="00000000" w:rsidP="00000000" w:rsidRDefault="00000000" w:rsidRPr="00000000" w14:paraId="000006C7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                   Autobiographical Writings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Chapel Hill : University of North Carolina </w:t>
            </w:r>
          </w:p>
          <w:p w:rsidR="00000000" w:rsidDel="00000000" w:rsidP="00000000" w:rsidRDefault="00000000" w:rsidRPr="00000000" w14:paraId="000006C8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                   Press, 1988.</w:t>
            </w:r>
          </w:p>
          <w:p w:rsidR="00000000" w:rsidDel="00000000" w:rsidP="00000000" w:rsidRDefault="00000000" w:rsidRPr="00000000" w14:paraId="000006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06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Jay, Paul L.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Being in the Text (Self-Representation from Wordsworth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                  to Roland  Barthes).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Ithaca &amp; London: Cornell University Press,  </w:t>
            </w:r>
          </w:p>
          <w:p w:rsidR="00000000" w:rsidDel="00000000" w:rsidP="00000000" w:rsidRDefault="00000000" w:rsidRPr="00000000" w14:paraId="000006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1984.</w:t>
            </w:r>
          </w:p>
          <w:p w:rsidR="00000000" w:rsidDel="00000000" w:rsidP="00000000" w:rsidRDefault="00000000" w:rsidRPr="00000000" w14:paraId="000006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Marcus, Laura.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Auto/biographical discourses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Manchester-New York: </w:t>
            </w:r>
          </w:p>
          <w:p w:rsidR="00000000" w:rsidDel="00000000" w:rsidP="00000000" w:rsidRDefault="00000000" w:rsidRPr="00000000" w14:paraId="000006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Manchester University Press, 1994.  </w:t>
            </w:r>
          </w:p>
          <w:p w:rsidR="00000000" w:rsidDel="00000000" w:rsidP="00000000" w:rsidRDefault="00000000" w:rsidRPr="00000000" w14:paraId="000006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06D2">
            <w:pP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</w:t>
            </w:r>
            <w:hyperlink r:id="rId18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0"/>
                  <w:szCs w:val="20"/>
                  <w:rtl w:val="0"/>
                </w:rPr>
                <w:t xml:space="preserve">Winslow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Donald J. 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Life-Writing: A Glossary of Terms in Biography, </w:t>
            </w:r>
          </w:p>
          <w:p w:rsidR="00000000" w:rsidDel="00000000" w:rsidP="00000000" w:rsidRDefault="00000000" w:rsidRPr="00000000" w14:paraId="000006D3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                    Autobiography, and Related Forms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Honolulu: University of Hawai'i </w:t>
            </w:r>
          </w:p>
          <w:p w:rsidR="00000000" w:rsidDel="00000000" w:rsidP="00000000" w:rsidRDefault="00000000" w:rsidRPr="00000000" w14:paraId="000006D4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                Press, 1995.</w:t>
            </w:r>
          </w:p>
          <w:p w:rsidR="00000000" w:rsidDel="00000000" w:rsidP="00000000" w:rsidRDefault="00000000" w:rsidRPr="00000000" w14:paraId="000006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Marcus. Laura.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Autobiography: A Very Short Introduction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Oxford </w:t>
            </w:r>
          </w:p>
          <w:p w:rsidR="00000000" w:rsidDel="00000000" w:rsidP="00000000" w:rsidRDefault="00000000" w:rsidRPr="00000000" w14:paraId="000006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University Press, 2018. </w:t>
            </w:r>
          </w:p>
          <w:p w:rsidR="00000000" w:rsidDel="00000000" w:rsidP="00000000" w:rsidRDefault="00000000" w:rsidRPr="00000000" w14:paraId="000006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6DE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6D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E0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E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Filmske adaptacije književnih klasika na engleskome jeziku 246129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06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Suradnik</w:t>
            </w:r>
          </w:p>
          <w:p w:rsidR="00000000" w:rsidDel="00000000" w:rsidP="00000000" w:rsidRDefault="00000000" w:rsidRPr="00000000" w14:paraId="000006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Matija Jelača (nositelj): </w:t>
            </w:r>
            <w:hyperlink r:id="rId1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https://ffpu.unipu.hr/ffpu/matija.jelaca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Krešimir Vunić, predavač: </w:t>
            </w:r>
            <w:hyperlink r:id="rId2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https://ffpu.unipu.hr/ffpu/kresimir.vunic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jezik i književnost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 studij B:</w:t>
            </w:r>
          </w:p>
          <w:p w:rsidR="00000000" w:rsidDel="00000000" w:rsidP="00000000" w:rsidRDefault="00000000" w:rsidRPr="00000000" w14:paraId="0000070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070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07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Filozofski fakultet u Puli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 V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Uspješni završetak preddiplomskog studija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Postmodernizam u angloameričkoj književnosti, Svjetska književnost iz engleske perspektive, Uliks: totalni roman.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Pokazati, pomoću naratologije, osnovne razlike između književne i filmske naracije i pokazati kako se književni tekst prevodi u medij filma, i na koji način filmska adaptacija interpretira književni predložak, također, pokazati što je izostavljeno, a što dodano adaptacijom književnog predloška u jedan drugačiji medij.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42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prepoznati temeljne narativne tehnike prozne književnosti i filma</w:t>
            </w:r>
          </w:p>
          <w:p w:rsidR="00000000" w:rsidDel="00000000" w:rsidP="00000000" w:rsidRDefault="00000000" w:rsidRPr="00000000" w14:paraId="00000743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metodološki komparirati dva različita medija (književni predložak i filmsku adaptaciju) pomoću pojmovnika naratologije</w:t>
            </w:r>
          </w:p>
          <w:p w:rsidR="00000000" w:rsidDel="00000000" w:rsidP="00000000" w:rsidRDefault="00000000" w:rsidRPr="00000000" w14:paraId="00000744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procijeniti vrijednost književnog predloška i njegove filmske adaptacije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Temelj je ovog kolegija pokazati odnos između književnog predloška i njegove filmske adaptacije pomoću spoznaja iz naratologije. Također je od velike važnosti da se razvijaju sposobnosti da se može kritički osvrnuti na individualnu recepciju književnog predloška i njegovog prijenosa u drugi i drugačiji medij. Analizom će se utvrditi narativne tehnike jednog i drugog medija, a i prednosti i nedostatke jednog i drugoga.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7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7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6">
            <w:pPr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7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(seminarski, esej, prikaz, radni listići...)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provjera znanja na satu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7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7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790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pohađati nastavu</w:t>
            </w:r>
          </w:p>
          <w:p w:rsidR="00000000" w:rsidDel="00000000" w:rsidP="00000000" w:rsidRDefault="00000000" w:rsidRPr="00000000" w14:paraId="00000791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Pročitati zadanu literaturu i gledati zadane filmske zapise</w:t>
            </w:r>
          </w:p>
          <w:p w:rsidR="00000000" w:rsidDel="00000000" w:rsidP="00000000" w:rsidRDefault="00000000" w:rsidRPr="00000000" w14:paraId="00000792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Sudjelovati u nastavi</w:t>
            </w:r>
          </w:p>
          <w:p w:rsidR="00000000" w:rsidDel="00000000" w:rsidP="00000000" w:rsidRDefault="00000000" w:rsidRPr="00000000" w14:paraId="00000793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Napisati seminarski rad</w:t>
            </w:r>
          </w:p>
          <w:p w:rsidR="00000000" w:rsidDel="00000000" w:rsidP="00000000" w:rsidRDefault="00000000" w:rsidRPr="00000000" w14:paraId="000007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a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se izvodi na engleskom jeziku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7AD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Bal, Mieke, Narratology. Introduction to the Theory of Narrative. 3rd ed. Toronto: U of Toronto P, 2009</w:t>
            </w:r>
          </w:p>
          <w:p w:rsidR="00000000" w:rsidDel="00000000" w:rsidP="00000000" w:rsidRDefault="00000000" w:rsidRPr="00000000" w14:paraId="000007AE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Bordwell, David and Kristin Thompson, Film Art. An Introduction. 8th ed. New York: McGraw-Hill, 2008.</w:t>
            </w:r>
          </w:p>
          <w:p w:rsidR="00000000" w:rsidDel="00000000" w:rsidP="00000000" w:rsidRDefault="00000000" w:rsidRPr="00000000" w14:paraId="000007AF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Shakespeare, William,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Hamlet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-Hamlet, dir. Laurence Olivier, 1948</w:t>
            </w:r>
          </w:p>
          <w:p w:rsidR="00000000" w:rsidDel="00000000" w:rsidP="00000000" w:rsidRDefault="00000000" w:rsidRPr="00000000" w14:paraId="000007B0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Dickens, Charles, Oliver Twist-Oliver Twist, dir. David Lean, 1948</w:t>
            </w:r>
          </w:p>
          <w:p w:rsidR="00000000" w:rsidDel="00000000" w:rsidP="00000000" w:rsidRDefault="00000000" w:rsidRPr="00000000" w14:paraId="000007B1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Nabokov, Vladimir,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Lolita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Lolita, dir. Stanley Kubrick 1962</w:t>
            </w:r>
          </w:p>
          <w:p w:rsidR="00000000" w:rsidDel="00000000" w:rsidP="00000000" w:rsidRDefault="00000000" w:rsidRPr="00000000" w14:paraId="000007B2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Poe, Edgar Allen,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Masque of the Red Death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The Masque of the Red Death, dir. Roger Corman, 1964</w:t>
            </w:r>
          </w:p>
          <w:p w:rsidR="00000000" w:rsidDel="00000000" w:rsidP="00000000" w:rsidRDefault="00000000" w:rsidRPr="00000000" w14:paraId="000007B3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Lawrence, David Herbert,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Women in Love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Women in Love, dir. Ken Russel, 1969</w:t>
            </w:r>
          </w:p>
          <w:p w:rsidR="00000000" w:rsidDel="00000000" w:rsidP="00000000" w:rsidRDefault="00000000" w:rsidRPr="00000000" w14:paraId="000007B4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MccArthy, Cormac,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No Country for Old Men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No Country for Old Men, dir. Joel and Ethan Cohen, 2007</w:t>
            </w:r>
          </w:p>
          <w:p w:rsidR="00000000" w:rsidDel="00000000" w:rsidP="00000000" w:rsidRDefault="00000000" w:rsidRPr="00000000" w14:paraId="000007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07B7">
            <w:pPr>
              <w:numPr>
                <w:ilvl w:val="0"/>
                <w:numId w:val="4"/>
              </w:numPr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Andrew, Dudley, Concepts in Film Theory. Oxford: Oxford UP, 1984.</w:t>
            </w:r>
          </w:p>
          <w:p w:rsidR="00000000" w:rsidDel="00000000" w:rsidP="00000000" w:rsidRDefault="00000000" w:rsidRPr="00000000" w14:paraId="000007B8">
            <w:pPr>
              <w:numPr>
                <w:ilvl w:val="0"/>
                <w:numId w:val="4"/>
              </w:numPr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Baldwin Lind, Paula, Telling and Re-telling Stories, Studies on Literary Adaptation to Film. Cambridge Scholar Publishing, 2016. </w:t>
            </w:r>
          </w:p>
          <w:p w:rsidR="00000000" w:rsidDel="00000000" w:rsidP="00000000" w:rsidRDefault="00000000" w:rsidRPr="00000000" w14:paraId="000007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C1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C2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732.0" w:type="dxa"/>
        <w:jc w:val="left"/>
        <w:tblInd w:w="2.0" w:type="dxa"/>
        <w:tblLayout w:type="fixed"/>
        <w:tblLook w:val="0000"/>
      </w:tblPr>
      <w:tblGrid>
        <w:gridCol w:w="2727"/>
        <w:gridCol w:w="2587"/>
        <w:gridCol w:w="102"/>
        <w:gridCol w:w="1137"/>
        <w:gridCol w:w="291"/>
        <w:gridCol w:w="458"/>
        <w:gridCol w:w="1056"/>
        <w:gridCol w:w="1374"/>
        <w:tblGridChange w:id="0">
          <w:tblGrid>
            <w:gridCol w:w="2727"/>
            <w:gridCol w:w="2587"/>
            <w:gridCol w:w="102"/>
            <w:gridCol w:w="1137"/>
            <w:gridCol w:w="291"/>
            <w:gridCol w:w="458"/>
            <w:gridCol w:w="1056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C3">
            <w:pPr>
              <w:jc w:val="right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IZVEDBENI PLAN NASTAVE KOLEGIJA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C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Leksikografija i leksikologija 246130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07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Katja Dobrić Basaneže</w:t>
            </w:r>
          </w:p>
          <w:p w:rsidR="00000000" w:rsidDel="00000000" w:rsidP="00000000" w:rsidRDefault="00000000" w:rsidRPr="00000000" w14:paraId="000007D6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https://ffpu.unipu.hr/ffpu/katja.dobric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  <w:rtl w:val="0"/>
              </w:rPr>
              <w:t xml:space="preserve"> basaneze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DE">
            <w:pPr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Sveučilišni diplomski dvopredmetni studijski program Engleski jezik i književnost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07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07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Puli. Negrijeva 6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7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 P  - 15 S - 15 V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Uspješan završetak preddiplomskog  dvopredmetnog studija engleskog jezika i književnosti.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prevođenje, Prijevodne vježbe 1, 2 i 3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terminologiju i temeljne pojmove u leksikologiji i leksikografiji.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20">
            <w:pPr>
              <w:numPr>
                <w:ilvl w:val="0"/>
                <w:numId w:val="7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definirati i objasniti osnovne pojmove i koncepte iz leksikologije i leksikografije</w:t>
            </w:r>
          </w:p>
          <w:p w:rsidR="00000000" w:rsidDel="00000000" w:rsidP="00000000" w:rsidRDefault="00000000" w:rsidRPr="00000000" w14:paraId="00000821">
            <w:pPr>
              <w:numPr>
                <w:ilvl w:val="0"/>
                <w:numId w:val="7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kritički čitati i prosuđivati znanstvenu literaturu</w:t>
            </w:r>
          </w:p>
          <w:p w:rsidR="00000000" w:rsidDel="00000000" w:rsidP="00000000" w:rsidRDefault="00000000" w:rsidRPr="00000000" w14:paraId="00000822">
            <w:pPr>
              <w:numPr>
                <w:ilvl w:val="0"/>
                <w:numId w:val="7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istraživati leksikološka svojstva engleskoga jezika</w:t>
            </w:r>
          </w:p>
          <w:p w:rsidR="00000000" w:rsidDel="00000000" w:rsidP="00000000" w:rsidRDefault="00000000" w:rsidRPr="00000000" w14:paraId="00000823">
            <w:pPr>
              <w:numPr>
                <w:ilvl w:val="0"/>
                <w:numId w:val="7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primijeniti znanja iz leksikologije na području leksikografije</w:t>
            </w:r>
          </w:p>
          <w:p w:rsidR="00000000" w:rsidDel="00000000" w:rsidP="00000000" w:rsidRDefault="00000000" w:rsidRPr="00000000" w14:paraId="00000824">
            <w:pPr>
              <w:numPr>
                <w:ilvl w:val="0"/>
                <w:numId w:val="7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napisati seminarski rad obradom leksikološke ili leksikografske teme u engleskom jeziku ili kontrastivno u odnosu na hrvatski jezik.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2C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Uvod: leksikologija (leksička komponenta jezika), leksikografija (teorijska i praktična), terminologija (teorijska i praktična), terminografija.</w:t>
            </w:r>
          </w:p>
          <w:p w:rsidR="00000000" w:rsidDel="00000000" w:rsidP="00000000" w:rsidRDefault="00000000" w:rsidRPr="00000000" w14:paraId="0000082D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Leksikon, leksika. Leksička semantika (konceptualna značenja, kolokacije, stilistička i konotativna značenja.</w:t>
            </w:r>
          </w:p>
          <w:p w:rsidR="00000000" w:rsidDel="00000000" w:rsidP="00000000" w:rsidRDefault="00000000" w:rsidRPr="00000000" w14:paraId="0000082E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Homonimija i polisemija; metafora i metonimija.</w:t>
            </w:r>
          </w:p>
          <w:p w:rsidR="00000000" w:rsidDel="00000000" w:rsidP="00000000" w:rsidRDefault="00000000" w:rsidRPr="00000000" w14:paraId="0000082F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Struktura leksikona: semantička polja; paradigmatski odnosi (sinonimija, hiponimija i antonimija) i sintagmatski odnosi.</w:t>
            </w:r>
          </w:p>
          <w:p w:rsidR="00000000" w:rsidDel="00000000" w:rsidP="00000000" w:rsidRDefault="00000000" w:rsidRPr="00000000" w14:paraId="00000830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Frazeologija: klasifikacija višerječnih jedinica (složenica, kolokacija, idioma, itd.).</w:t>
            </w:r>
          </w:p>
          <w:p w:rsidR="00000000" w:rsidDel="00000000" w:rsidP="00000000" w:rsidRDefault="00000000" w:rsidRPr="00000000" w14:paraId="00000831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Razlikovanje leksička jedinica, leksem, riječ, lema. Leksem, (fonološki prikaz, semantički prikaz (značenje), leksički prikaz</w:t>
            </w:r>
            <w:r w:rsidDel="00000000" w:rsidR="00000000" w:rsidRPr="00000000">
              <w:rPr>
                <w:rtl w:val="0"/>
              </w:rPr>
              <w:t xml:space="preserve"> (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struktura, etimologija, varijante, funkcije).</w:t>
            </w:r>
          </w:p>
          <w:p w:rsidR="00000000" w:rsidDel="00000000" w:rsidP="00000000" w:rsidRDefault="00000000" w:rsidRPr="00000000" w14:paraId="00000832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Tvorba riječi: semantički aspekti.</w:t>
            </w:r>
          </w:p>
          <w:p w:rsidR="00000000" w:rsidDel="00000000" w:rsidP="00000000" w:rsidRDefault="00000000" w:rsidRPr="00000000" w14:paraId="00000833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Tvorba riječi: morfološki aspekti.</w:t>
            </w:r>
          </w:p>
          <w:p w:rsidR="00000000" w:rsidDel="00000000" w:rsidP="00000000" w:rsidRDefault="00000000" w:rsidRPr="00000000" w14:paraId="00000834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Kontrastivna leksikološka istraživanja.</w:t>
            </w:r>
          </w:p>
          <w:p w:rsidR="00000000" w:rsidDel="00000000" w:rsidP="00000000" w:rsidRDefault="00000000" w:rsidRPr="00000000" w14:paraId="00000835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Vokabular, glosar, rječnik (lingvistički, enciklopedijski), tezaurus.</w:t>
            </w:r>
          </w:p>
          <w:p w:rsidR="00000000" w:rsidDel="00000000" w:rsidP="00000000" w:rsidRDefault="00000000" w:rsidRPr="00000000" w14:paraId="00000836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Rječnici engleskoga jezika (tiskani – e-rječnici).</w:t>
            </w:r>
          </w:p>
          <w:p w:rsidR="00000000" w:rsidDel="00000000" w:rsidP="00000000" w:rsidRDefault="00000000" w:rsidRPr="00000000" w14:paraId="00000837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Razvrstavanja rječnika – kriteriji – prema području zahvaćanja: opći, specijalizirani; prema broju jezika: jednojezični, dvojezični, višejezični; vrsti natuknica: leksičke, enciklopedijske; poretku natuknica: abecedni, semantički; svrsi: normativni, referentni; prema vremenskoj komponenti: historijski, etimološki.</w:t>
            </w:r>
          </w:p>
          <w:p w:rsidR="00000000" w:rsidDel="00000000" w:rsidP="00000000" w:rsidRDefault="00000000" w:rsidRPr="00000000" w14:paraId="00000838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Kompilacija rječnika, prikupljanje građe (konkordancije, tekstovi, govoreni jezik itd.).</w:t>
            </w:r>
          </w:p>
          <w:p w:rsidR="00000000" w:rsidDel="00000000" w:rsidP="00000000" w:rsidRDefault="00000000" w:rsidRPr="00000000" w14:paraId="00000839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Izrada rječnika. Građa rječnika: makrostruktura i mikrostruktura. Natuknica – rječnički članak (komponente).</w:t>
            </w:r>
          </w:p>
          <w:p w:rsidR="00000000" w:rsidDel="00000000" w:rsidP="00000000" w:rsidRDefault="00000000" w:rsidRPr="00000000" w14:paraId="0000083A">
            <w:pPr>
              <w:numPr>
                <w:ilvl w:val="0"/>
                <w:numId w:val="7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Revizija, redakcija i uređivanje rječnika. Priprema za tisak. Korištenje rječnika.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8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8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8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(domaći rad, individualne vježbe)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1-6 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30 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provjera znanja na satu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87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87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87E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Na završnom ispitu je moguće ostvariti najviše 50 bodova. Studenti na završnom ispitu moraju ostvariti minimalno 50% točnih rezultata.</w:t>
            </w:r>
          </w:p>
          <w:p w:rsidR="00000000" w:rsidDel="00000000" w:rsidP="00000000" w:rsidRDefault="00000000" w:rsidRPr="00000000" w14:paraId="0000087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088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088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088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08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student/ica mora:</w:t>
            </w:r>
          </w:p>
          <w:p w:rsidR="00000000" w:rsidDel="00000000" w:rsidP="00000000" w:rsidRDefault="00000000" w:rsidRPr="00000000" w14:paraId="0000088C">
            <w:pPr>
              <w:numPr>
                <w:ilvl w:val="0"/>
                <w:numId w:val="7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pohađati nastavu</w:t>
            </w:r>
          </w:p>
          <w:p w:rsidR="00000000" w:rsidDel="00000000" w:rsidP="00000000" w:rsidRDefault="00000000" w:rsidRPr="00000000" w14:paraId="0000088D">
            <w:pPr>
              <w:numPr>
                <w:ilvl w:val="0"/>
                <w:numId w:val="7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izraditi zadatke na vježbama i za vježbe</w:t>
            </w:r>
          </w:p>
          <w:p w:rsidR="00000000" w:rsidDel="00000000" w:rsidP="00000000" w:rsidRDefault="00000000" w:rsidRPr="00000000" w14:paraId="0000088E">
            <w:pPr>
              <w:numPr>
                <w:ilvl w:val="0"/>
                <w:numId w:val="7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napisati seminarski rad opsega 4.000 znakova</w:t>
            </w:r>
          </w:p>
          <w:p w:rsidR="00000000" w:rsidDel="00000000" w:rsidP="00000000" w:rsidRDefault="00000000" w:rsidRPr="00000000" w14:paraId="0000088F">
            <w:pPr>
              <w:numPr>
                <w:ilvl w:val="0"/>
                <w:numId w:val="7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položiti usmeni ispit temeljen na pismenom radu opsega najmanje 8.000 znakova s prikazom leksikološkog pristupa i leksikografske obrade određenih pojmova s kritičkim osvrtom na postojeća leksikografska rješenja.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9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8A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8A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8A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8A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8A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8A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O tome će nositelj kolegija obavijestiti studente i studentice kad se nastava na daljinu počne održavati. </w:t>
            </w:r>
          </w:p>
          <w:p w:rsidR="00000000" w:rsidDel="00000000" w:rsidP="00000000" w:rsidRDefault="00000000" w:rsidRPr="00000000" w14:paraId="000008A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08A8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se izvodi na engleskom jeziku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B1">
            <w:pPr>
              <w:rPr>
                <w:rFonts w:ascii="Calibri" w:cs="Calibri" w:eastAsia="Calibri" w:hAnsi="Calibr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Obvezna </w:t>
            </w:r>
          </w:p>
          <w:p w:rsidR="00000000" w:rsidDel="00000000" w:rsidP="00000000" w:rsidRDefault="00000000" w:rsidRPr="00000000" w14:paraId="000008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Atkins, B. T. Sue, and Michael Rundell (2008)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Oxford guide to practical lexicography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Oxford Univ. Press.</w:t>
            </w:r>
          </w:p>
          <w:p w:rsidR="00000000" w:rsidDel="00000000" w:rsidP="00000000" w:rsidRDefault="00000000" w:rsidRPr="00000000" w14:paraId="000008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Gačić, Milica (2009) Gramatika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engleskoga jezika struke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Učiteljski fakultet – Školska knjiga</w:t>
            </w:r>
          </w:p>
          <w:p w:rsidR="00000000" w:rsidDel="00000000" w:rsidP="00000000" w:rsidRDefault="00000000" w:rsidRPr="00000000" w14:paraId="000008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Halliday, M. A. K., and Colin Yallop (2007)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Lexicology: A Short Introduction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London; New York: Continuum</w:t>
            </w:r>
          </w:p>
          <w:p w:rsidR="00000000" w:rsidDel="00000000" w:rsidP="00000000" w:rsidRDefault="00000000" w:rsidRPr="00000000" w14:paraId="000008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Jackson, Howard, and Etienne Zé Amvela (2021)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An Introduction to English Lexicology: Words, Meaning and Vocabulary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Third edition. London; New York: Bloomsbury Academic</w:t>
            </w:r>
          </w:p>
          <w:p w:rsidR="00000000" w:rsidDel="00000000" w:rsidP="00000000" w:rsidRDefault="00000000" w:rsidRPr="00000000" w14:paraId="000008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Jackson, Howard, ed (2015)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Bloomsbury Companion to Lexicography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1st publ. In paperback. London: Bloomsbury</w:t>
            </w:r>
          </w:p>
          <w:p w:rsidR="00000000" w:rsidDel="00000000" w:rsidP="00000000" w:rsidRDefault="00000000" w:rsidRPr="00000000" w14:paraId="000008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9">
            <w:pPr>
              <w:rPr>
                <w:rFonts w:ascii="Calibri" w:cs="Calibri" w:eastAsia="Calibri" w:hAnsi="Calibri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08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Crystal, David (2003) The Cambridge Encyclopaedia of the English Language. Cambridge: CUP.</w:t>
            </w:r>
          </w:p>
          <w:p w:rsidR="00000000" w:rsidDel="00000000" w:rsidP="00000000" w:rsidRDefault="00000000" w:rsidRPr="00000000" w14:paraId="000008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Gačić, Milica (1985)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Istraživanje leksika jezika struke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Centar za jezičnu nastavu, Filozofski fakultet</w:t>
            </w:r>
          </w:p>
          <w:p w:rsidR="00000000" w:rsidDel="00000000" w:rsidP="00000000" w:rsidRDefault="00000000" w:rsidRPr="00000000" w14:paraId="000008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Gačić, Milica (2009)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Riječ do riječi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Profil International – Učiteljski fakultet, </w:t>
            </w:r>
          </w:p>
          <w:p w:rsidR="00000000" w:rsidDel="00000000" w:rsidP="00000000" w:rsidRDefault="00000000" w:rsidRPr="00000000" w14:paraId="000008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Gačić, Milica (1993)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Frekvencijski rječnici struke i njihovi korisnici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RJEČNIK I DRUŠTVO. Zagreb: HAZU. Str. 81-87.</w:t>
            </w:r>
          </w:p>
          <w:p w:rsidR="00000000" w:rsidDel="00000000" w:rsidP="00000000" w:rsidRDefault="00000000" w:rsidRPr="00000000" w14:paraId="000008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Gačić, Milica (1985)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Korištenje kompjutorskih konkordancija u izradi pedagoških rječnika struke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STRANI JEZICI. God. XIV:3. str. 117-123.</w:t>
            </w:r>
          </w:p>
          <w:p w:rsidR="00000000" w:rsidDel="00000000" w:rsidP="00000000" w:rsidRDefault="00000000" w:rsidRPr="00000000" w14:paraId="000008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8C7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8">
      <w:pPr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8C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734.0" w:type="dxa"/>
        <w:jc w:val="left"/>
        <w:tblInd w:w="2.0" w:type="dxa"/>
        <w:tblLayout w:type="fixed"/>
        <w:tblLook w:val="0000"/>
      </w:tblPr>
      <w:tblGrid>
        <w:gridCol w:w="2728"/>
        <w:gridCol w:w="2588"/>
        <w:gridCol w:w="102"/>
        <w:gridCol w:w="1137"/>
        <w:gridCol w:w="291"/>
        <w:gridCol w:w="458"/>
        <w:gridCol w:w="1056"/>
        <w:gridCol w:w="1374"/>
        <w:tblGridChange w:id="0">
          <w:tblGrid>
            <w:gridCol w:w="2728"/>
            <w:gridCol w:w="2588"/>
            <w:gridCol w:w="102"/>
            <w:gridCol w:w="1137"/>
            <w:gridCol w:w="291"/>
            <w:gridCol w:w="458"/>
            <w:gridCol w:w="1056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CB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D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Prijevodne vježbe 2 (228162 FFPV2)</w:t>
            </w:r>
          </w:p>
          <w:p w:rsidR="00000000" w:rsidDel="00000000" w:rsidP="00000000" w:rsidRDefault="00000000" w:rsidRPr="00000000" w14:paraId="000008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(književni tekstovi)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Izv. prof. dr. sc. Igor Grbić</w:t>
            </w:r>
          </w:p>
          <w:p w:rsidR="00000000" w:rsidDel="00000000" w:rsidP="00000000" w:rsidRDefault="00000000" w:rsidRPr="00000000" w14:paraId="000008DE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https://ffpu.unipu.hr/ffpu/igor.grbic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8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 </w:t>
            </w:r>
          </w:p>
          <w:p w:rsidR="00000000" w:rsidDel="00000000" w:rsidP="00000000" w:rsidRDefault="00000000" w:rsidRPr="00000000" w14:paraId="000008F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  <w:p w:rsidR="00000000" w:rsidDel="00000000" w:rsidP="00000000" w:rsidRDefault="00000000" w:rsidRPr="00000000" w14:paraId="000008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8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0P – 0S - 45V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svi jezični kolegiji u okviru preddiplomskog studija engleskog jezika i književnosti, kao i Uvod u prevođenje.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prevođenje, Leksikologija i leksikografija, Prijevodne vježbe 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Osposobiti studente za snalaženje u osebujnostima književnog prevođenja unutar prevodilačke djelatnosti, s obzirom na osebujnost i same književnosti među jezičnim izričajima.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odrediti književno osjetljive odrednice izvornog teksta (leksičke, sintaktičke, općegramatičke, stilske, kulturološke, dobne...), kao preduvjet za pristupanje autentičnom književnom prevođenju;</w:t>
            </w:r>
          </w:p>
          <w:p w:rsidR="00000000" w:rsidDel="00000000" w:rsidP="00000000" w:rsidRDefault="00000000" w:rsidRPr="00000000" w14:paraId="000009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vrednovati prijevod;</w:t>
            </w:r>
          </w:p>
          <w:p w:rsidR="00000000" w:rsidDel="00000000" w:rsidP="00000000" w:rsidRDefault="00000000" w:rsidRPr="00000000" w14:paraId="000009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kritički preispitati odnos između metode prevođenja kroz prilagođavanje jezika i kulture izvornika onima prijevoda te metode koja djeluje u suprotnom smjeru;</w:t>
            </w:r>
          </w:p>
          <w:p w:rsidR="00000000" w:rsidDel="00000000" w:rsidP="00000000" w:rsidRDefault="00000000" w:rsidRPr="00000000" w14:paraId="000009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koristiti se rječnicima i ostalim jezičnim priručnicima, s posebnim osvrtom na nezamjenjivost jednojezičnih rječnika u književnom prevođenju;</w:t>
            </w:r>
          </w:p>
          <w:p w:rsidR="00000000" w:rsidDel="00000000" w:rsidP="00000000" w:rsidRDefault="00000000" w:rsidRPr="00000000" w14:paraId="000009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cjelovitije analizirati probleme vezane uz prevođenje poezije, pogotovo one u vezanom stihu, a zbog izrazitijeg udjela forme, kao sastavnog dijela pjesničkog sadržaja.</w:t>
            </w:r>
          </w:p>
          <w:p w:rsidR="00000000" w:rsidDel="00000000" w:rsidP="00000000" w:rsidRDefault="00000000" w:rsidRPr="00000000" w14:paraId="000009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Uvod u književno prevođenje</w:t>
            </w:r>
          </w:p>
          <w:p w:rsidR="00000000" w:rsidDel="00000000" w:rsidP="00000000" w:rsidRDefault="00000000" w:rsidRPr="00000000" w14:paraId="000009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Moment sadržaja i forme</w:t>
            </w:r>
          </w:p>
          <w:p w:rsidR="00000000" w:rsidDel="00000000" w:rsidP="00000000" w:rsidRDefault="00000000" w:rsidRPr="00000000" w14:paraId="000009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Primjeri književnog prevođenja: komentari i kritike</w:t>
            </w:r>
          </w:p>
          <w:p w:rsidR="00000000" w:rsidDel="00000000" w:rsidP="00000000" w:rsidRDefault="00000000" w:rsidRPr="00000000" w14:paraId="000009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Kompromisi u književnom prevođenju</w:t>
            </w:r>
          </w:p>
          <w:p w:rsidR="00000000" w:rsidDel="00000000" w:rsidP="00000000" w:rsidRDefault="00000000" w:rsidRPr="00000000" w14:paraId="000009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Prevoditelj između jednojezičnog rječnika, dvojezičnog rječnika i vlastitog jezičnog osjećaja</w:t>
            </w:r>
          </w:p>
          <w:p w:rsidR="00000000" w:rsidDel="00000000" w:rsidP="00000000" w:rsidRDefault="00000000" w:rsidRPr="00000000" w14:paraId="000009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Hibrid i ekvivalencija u prevođenju</w:t>
            </w:r>
          </w:p>
          <w:p w:rsidR="00000000" w:rsidDel="00000000" w:rsidP="00000000" w:rsidRDefault="00000000" w:rsidRPr="00000000" w14:paraId="000009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Fusnote</w:t>
            </w:r>
          </w:p>
          <w:p w:rsidR="00000000" w:rsidDel="00000000" w:rsidP="00000000" w:rsidRDefault="00000000" w:rsidRPr="00000000" w14:paraId="000009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Dijalekt i drugi nestandardni jezični registri</w:t>
            </w:r>
          </w:p>
          <w:p w:rsidR="00000000" w:rsidDel="00000000" w:rsidP="00000000" w:rsidRDefault="00000000" w:rsidRPr="00000000" w14:paraId="000009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Prevođenje umjetničke proze</w:t>
            </w:r>
          </w:p>
          <w:p w:rsidR="00000000" w:rsidDel="00000000" w:rsidP="00000000" w:rsidRDefault="00000000" w:rsidRPr="00000000" w14:paraId="000009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Prevođenje poezije: prijevod i prepjev</w:t>
            </w:r>
          </w:p>
          <w:p w:rsidR="00000000" w:rsidDel="00000000" w:rsidP="00000000" w:rsidRDefault="00000000" w:rsidRPr="00000000" w14:paraId="000009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Prevođenje drama</w:t>
            </w:r>
          </w:p>
          <w:p w:rsidR="00000000" w:rsidDel="00000000" w:rsidP="00000000" w:rsidRDefault="00000000" w:rsidRPr="00000000" w14:paraId="000009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Prevođenje eseja</w:t>
            </w:r>
          </w:p>
          <w:p w:rsidR="00000000" w:rsidDel="00000000" w:rsidP="00000000" w:rsidRDefault="00000000" w:rsidRPr="00000000" w14:paraId="000009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Prevođenje kao pripitomljavanje izvornika i/ili očuđavanje prijevoda</w:t>
            </w:r>
          </w:p>
          <w:p w:rsidR="00000000" w:rsidDel="00000000" w:rsidP="00000000" w:rsidRDefault="00000000" w:rsidRPr="00000000" w14:paraId="000009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Hipoprijevod i hiperprijevod</w:t>
            </w:r>
          </w:p>
          <w:p w:rsidR="00000000" w:rsidDel="00000000" w:rsidP="00000000" w:rsidRDefault="00000000" w:rsidRPr="00000000" w14:paraId="000009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Prevođenje kao popravljanje i/ili poštivanje izvornika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9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9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09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9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 – 5.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zadaci (domaće zadaće – pisani prijevod s engleskog na hrvatski)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ispit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7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7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7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9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97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979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097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ispitu.</w:t>
            </w:r>
          </w:p>
          <w:p w:rsidR="00000000" w:rsidDel="00000000" w:rsidP="00000000" w:rsidRDefault="00000000" w:rsidRPr="00000000" w14:paraId="000009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9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nastavi</w:t>
            </w:r>
          </w:p>
          <w:p w:rsidR="00000000" w:rsidDel="00000000" w:rsidP="00000000" w:rsidRDefault="00000000" w:rsidRPr="00000000" w14:paraId="000009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domaće zadaće i donositi ih na nastavu</w:t>
            </w:r>
          </w:p>
          <w:p w:rsidR="00000000" w:rsidDel="00000000" w:rsidP="00000000" w:rsidRDefault="00000000" w:rsidRPr="00000000" w14:paraId="000009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 koje se boduju</w:t>
            </w:r>
          </w:p>
          <w:p w:rsidR="00000000" w:rsidDel="00000000" w:rsidP="00000000" w:rsidRDefault="00000000" w:rsidRPr="00000000" w14:paraId="000009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09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nastave, u vrijeme konzultacija i putem maila.</w:t>
            </w:r>
          </w:p>
          <w:p w:rsidR="00000000" w:rsidDel="00000000" w:rsidP="00000000" w:rsidRDefault="00000000" w:rsidRPr="00000000" w14:paraId="000009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9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9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9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9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9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99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</w:t>
            </w:r>
          </w:p>
          <w:p w:rsidR="00000000" w:rsidDel="00000000" w:rsidP="00000000" w:rsidRDefault="00000000" w:rsidRPr="00000000" w14:paraId="000009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09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09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AA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9AB">
            <w:pPr>
              <w:keepNext w:val="0"/>
              <w:keepLines w:val="0"/>
              <w:pageBreakBefore w:val="0"/>
              <w:widowControl w:val="1"/>
              <w:numPr>
                <w:ilvl w:val="1"/>
                <w:numId w:val="6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44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Bassnett, S.,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Translation Studies: New Accents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London: Methuen &amp; Co., 1980.</w:t>
            </w:r>
          </w:p>
          <w:p w:rsidR="00000000" w:rsidDel="00000000" w:rsidP="00000000" w:rsidRDefault="00000000" w:rsidRPr="00000000" w14:paraId="000009AC">
            <w:pPr>
              <w:numPr>
                <w:ilvl w:val="1"/>
                <w:numId w:val="67"/>
              </w:numPr>
              <w:shd w:fill="ffffff" w:val="clear"/>
              <w:spacing w:after="0" w:before="0" w:lineRule="auto"/>
              <w:ind w:left="144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Bujas, Ž.,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Veliki englesko-hrvatski rječnik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Nakladni zavod Globus.</w:t>
            </w:r>
          </w:p>
          <w:p w:rsidR="00000000" w:rsidDel="00000000" w:rsidP="00000000" w:rsidRDefault="00000000" w:rsidRPr="00000000" w14:paraId="000009AD">
            <w:pPr>
              <w:numPr>
                <w:ilvl w:val="1"/>
                <w:numId w:val="67"/>
              </w:numPr>
              <w:ind w:left="144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Eco, U.,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Otprilike isto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Algoritam, 2006.</w:t>
            </w:r>
          </w:p>
          <w:p w:rsidR="00000000" w:rsidDel="00000000" w:rsidP="00000000" w:rsidRDefault="00000000" w:rsidRPr="00000000" w14:paraId="000009AE">
            <w:pPr>
              <w:numPr>
                <w:ilvl w:val="1"/>
                <w:numId w:val="67"/>
              </w:numPr>
              <w:shd w:fill="ffffff" w:val="clear"/>
              <w:spacing w:after="0" w:before="0" w:lineRule="auto"/>
              <w:ind w:left="144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English dictionary (Collins, Oxford, Cambridge, Merriam-Webster ili neki drugi pouzdan jednojezični rječnik engleskog).</w:t>
            </w:r>
          </w:p>
          <w:p w:rsidR="00000000" w:rsidDel="00000000" w:rsidP="00000000" w:rsidRDefault="00000000" w:rsidRPr="00000000" w14:paraId="000009AF">
            <w:pPr>
              <w:numPr>
                <w:ilvl w:val="1"/>
                <w:numId w:val="67"/>
              </w:numPr>
              <w:ind w:left="144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Grbić, I., "Translation vs. Cislation: Should the Reader Be Pampered or Challenged?", Šesti međunarodni interdisciplinarni simpozijum Susret kultura, Zbornik radova, knjiga II, Filozofski fakultet, Novi Sad, http://digitalnabiblioteka.tk/digitalna-biblioteka?task=view&amp;id=119&amp;catid=921, 2013., str. 773-780.</w:t>
            </w:r>
          </w:p>
          <w:p w:rsidR="00000000" w:rsidDel="00000000" w:rsidP="00000000" w:rsidRDefault="00000000" w:rsidRPr="00000000" w14:paraId="000009B0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B1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9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Grbić, I., "Translating Language and Translating Culture", članak pred objavljivanjem.</w:t>
            </w:r>
          </w:p>
          <w:p w:rsidR="00000000" w:rsidDel="00000000" w:rsidP="00000000" w:rsidRDefault="00000000" w:rsidRPr="00000000" w14:paraId="000009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Levy, J.,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Umjetnost prevođenja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Sarajevo: Svjetlost, 1982.</w:t>
            </w:r>
          </w:p>
          <w:p w:rsidR="00000000" w:rsidDel="00000000" w:rsidP="00000000" w:rsidRDefault="00000000" w:rsidRPr="00000000" w14:paraId="000009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00" w:before="0" w:line="276" w:lineRule="auto"/>
              <w:ind w:left="108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Ljubičić, M.,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Studije o prevođenju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. Zagreb: Zavod za lingvistiku Filozofskog Fakulteta,  2000.</w:t>
            </w:r>
          </w:p>
          <w:p w:rsidR="00000000" w:rsidDel="00000000" w:rsidP="00000000" w:rsidRDefault="00000000" w:rsidRPr="00000000" w14:paraId="000009B5">
            <w:pPr>
              <w:numPr>
                <w:ilvl w:val="0"/>
                <w:numId w:val="26"/>
              </w:numPr>
              <w:ind w:left="108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Premur, K.,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Modeli prevođenja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Zagreb: Naklada Lara, 2005. </w:t>
            </w:r>
          </w:p>
          <w:p w:rsidR="00000000" w:rsidDel="00000000" w:rsidP="00000000" w:rsidRDefault="00000000" w:rsidRPr="00000000" w14:paraId="000009B6">
            <w:pPr>
              <w:numPr>
                <w:ilvl w:val="0"/>
                <w:numId w:val="26"/>
              </w:numPr>
              <w:ind w:left="108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Steiner, G.,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After Babel: Aspects of Language and Translation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Oxford: Oxford University Press, 1975.</w:t>
            </w:r>
          </w:p>
          <w:p w:rsidR="00000000" w:rsidDel="00000000" w:rsidP="00000000" w:rsidRDefault="00000000" w:rsidRPr="00000000" w14:paraId="000009B7">
            <w:pPr>
              <w:numPr>
                <w:ilvl w:val="0"/>
                <w:numId w:val="26"/>
              </w:numPr>
              <w:ind w:left="108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Venuti, L.,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Translation Studies Reader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London, New York: Routledge, 2000.</w:t>
            </w:r>
          </w:p>
          <w:p w:rsidR="00000000" w:rsidDel="00000000" w:rsidP="00000000" w:rsidRDefault="00000000" w:rsidRPr="00000000" w14:paraId="000009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BF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Svjetska književnost iz engleske perspektive 246132 SKEK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Izv. prof. dr. sc. Igor Grbić</w:t>
            </w:r>
          </w:p>
          <w:p w:rsidR="00000000" w:rsidDel="00000000" w:rsidP="00000000" w:rsidRDefault="00000000" w:rsidRPr="00000000" w14:paraId="000009D1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https://ffpu.unipu.hr/ffpu/igor.grbic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09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9E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09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  <w:p w:rsidR="00000000" w:rsidDel="00000000" w:rsidP="00000000" w:rsidRDefault="00000000" w:rsidRPr="00000000" w14:paraId="000009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9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30P – 15S – 0V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studij engleske književnosti. Književnost britanskog romantizma. Književnost britanskog realizma. Moderna britanska književnost. Književna kritika.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1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Razumjeti književnost kao svjetski fenomen i proizvod međukulturnog prožimanja, s posebnim osvrtom na razmjenu između književnosti engleskog govornog područja i ostatka svijeta.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Opisati velike svjetske književne tradicije.</w:t>
            </w:r>
          </w:p>
          <w:p w:rsidR="00000000" w:rsidDel="00000000" w:rsidP="00000000" w:rsidRDefault="00000000" w:rsidRPr="00000000" w14:paraId="00000A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Izdvojiti sličnosti i razlike, međusobne kao i u odnosu na zapadnu tradiciju.</w:t>
            </w:r>
          </w:p>
          <w:p w:rsidR="00000000" w:rsidDel="00000000" w:rsidP="00000000" w:rsidRDefault="00000000" w:rsidRPr="00000000" w14:paraId="00000A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Analizirati uzajamne utjecaje nezapadnih i zapadnih književnosti, s posebnim osvrtom na književnosti engleskog jezika.</w:t>
            </w:r>
          </w:p>
          <w:p w:rsidR="00000000" w:rsidDel="00000000" w:rsidP="00000000" w:rsidRDefault="00000000" w:rsidRPr="00000000" w14:paraId="00000A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Globalizirati pojam i doživljaj književnosti, izvan već gotovih parametara koji se uzimaju zdravo za gotovo.</w:t>
            </w:r>
          </w:p>
          <w:p w:rsidR="00000000" w:rsidDel="00000000" w:rsidP="00000000" w:rsidRDefault="00000000" w:rsidRPr="00000000" w14:paraId="00000A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Kritički preispitati vlastite književne teorije i prakse.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  <w:tab/>
              <w:t xml:space="preserve">Okcidentocentričnost u književnosti: načelni problemi i posljedice.</w:t>
            </w:r>
          </w:p>
          <w:p w:rsidR="00000000" w:rsidDel="00000000" w:rsidP="00000000" w:rsidRDefault="00000000" w:rsidRPr="00000000" w14:paraId="00000A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  <w:tab/>
              <w:t xml:space="preserve">Osnove umjetnosti riječi u Indiji i Indoneziji.</w:t>
            </w:r>
          </w:p>
          <w:p w:rsidR="00000000" w:rsidDel="00000000" w:rsidP="00000000" w:rsidRDefault="00000000" w:rsidRPr="00000000" w14:paraId="00000A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</w:t>
              <w:tab/>
              <w:t xml:space="preserve">Osnove umjetnosti riječi u Kini i Indokini.</w:t>
            </w:r>
          </w:p>
          <w:p w:rsidR="00000000" w:rsidDel="00000000" w:rsidP="00000000" w:rsidRDefault="00000000" w:rsidRPr="00000000" w14:paraId="00000A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</w:t>
              <w:tab/>
              <w:t xml:space="preserve">Osnove umjetnosti riječi u Japanu.</w:t>
            </w:r>
          </w:p>
          <w:p w:rsidR="00000000" w:rsidDel="00000000" w:rsidP="00000000" w:rsidRDefault="00000000" w:rsidRPr="00000000" w14:paraId="00000A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</w:t>
              <w:tab/>
              <w:t xml:space="preserve">Osnove umjetnosti riječi u islamskom svijetu.</w:t>
            </w:r>
          </w:p>
          <w:p w:rsidR="00000000" w:rsidDel="00000000" w:rsidP="00000000" w:rsidRDefault="00000000" w:rsidRPr="00000000" w14:paraId="00000A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</w:t>
              <w:tab/>
              <w:t xml:space="preserve">Osnove umjetnosti riječi u drugim nezapadnim, osobito plemenskim kulturama.</w:t>
            </w:r>
          </w:p>
          <w:p w:rsidR="00000000" w:rsidDel="00000000" w:rsidP="00000000" w:rsidRDefault="00000000" w:rsidRPr="00000000" w14:paraId="00000A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</w:t>
              <w:tab/>
              <w:t xml:space="preserve">Povijest, narav i proizvod kontakata između književnosti i kazališta engleskog jezika i nezapadnih književnosti i kazališta.</w:t>
            </w:r>
          </w:p>
          <w:p w:rsidR="00000000" w:rsidDel="00000000" w:rsidP="00000000" w:rsidRDefault="00000000" w:rsidRPr="00000000" w14:paraId="00000A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</w:t>
              <w:tab/>
              <w:t xml:space="preserve">PoredbenI uvid u doživljaj književne riječi, kao i u razumijevanje njene naravi i smisla.</w:t>
            </w:r>
          </w:p>
          <w:p w:rsidR="00000000" w:rsidDel="00000000" w:rsidP="00000000" w:rsidRDefault="00000000" w:rsidRPr="00000000" w14:paraId="00000A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</w:t>
              <w:tab/>
              <w:t xml:space="preserve">Prevođenje kao interkulturalno iskustvo i kao monokulturalni imperijalizam.</w:t>
            </w:r>
          </w:p>
          <w:p w:rsidR="00000000" w:rsidDel="00000000" w:rsidP="00000000" w:rsidRDefault="00000000" w:rsidRPr="00000000" w14:paraId="00000A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</w:t>
              <w:tab/>
              <w:t xml:space="preserve">Problemi afirmiranja i vrednovanja književnosti na globalnoj razini (estetski relativizam, kulturna pristranost, Nobelova nagrada, Bookerova nagrada…).</w:t>
            </w:r>
          </w:p>
          <w:p w:rsidR="00000000" w:rsidDel="00000000" w:rsidP="00000000" w:rsidRDefault="00000000" w:rsidRPr="00000000" w14:paraId="00000A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A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A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0A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A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zadaci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 rad ili esej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A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A7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A72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0A7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ispitu.</w:t>
            </w:r>
          </w:p>
          <w:p w:rsidR="00000000" w:rsidDel="00000000" w:rsidP="00000000" w:rsidRDefault="00000000" w:rsidRPr="00000000" w14:paraId="00000A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A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1.aktivno sudjelovati u nastavi</w:t>
            </w:r>
          </w:p>
          <w:p w:rsidR="00000000" w:rsidDel="00000000" w:rsidP="00000000" w:rsidRDefault="00000000" w:rsidRPr="00000000" w14:paraId="00000A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2.rješavati samostalne zadatke</w:t>
            </w:r>
          </w:p>
          <w:p w:rsidR="00000000" w:rsidDel="00000000" w:rsidP="00000000" w:rsidRDefault="00000000" w:rsidRPr="00000000" w14:paraId="00000A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seminarski rad ili esej</w:t>
            </w:r>
          </w:p>
          <w:p w:rsidR="00000000" w:rsidDel="00000000" w:rsidP="00000000" w:rsidRDefault="00000000" w:rsidRPr="00000000" w14:paraId="00000A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0A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nastave, u vrijeme konzultacija i putem maila.</w:t>
            </w:r>
          </w:p>
          <w:p w:rsidR="00000000" w:rsidDel="00000000" w:rsidP="00000000" w:rsidRDefault="00000000" w:rsidRPr="00000000" w14:paraId="00000A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A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A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A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A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A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A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</w:t>
            </w:r>
          </w:p>
          <w:p w:rsidR="00000000" w:rsidDel="00000000" w:rsidP="00000000" w:rsidRDefault="00000000" w:rsidRPr="00000000" w14:paraId="00000A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0A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0A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A3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AA4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Grbić, I.,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Occidentocentric Fallacy: Turning Literature into a Province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Cambridge, 2018.</w:t>
            </w:r>
          </w:p>
          <w:p w:rsidR="00000000" w:rsidDel="00000000" w:rsidP="00000000" w:rsidRDefault="00000000" w:rsidRPr="00000000" w14:paraId="00000AA5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2. Hogan, P. C.,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Mind and Its Stories: Narrative Universals and Human Emotion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New York, 2003.</w:t>
            </w:r>
          </w:p>
          <w:p w:rsidR="00000000" w:rsidDel="00000000" w:rsidP="00000000" w:rsidRDefault="00000000" w:rsidRPr="00000000" w14:paraId="00000AA6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3. Miner, E.,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Comparative Poetics: An Intercultural Essay on Theories of Literature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Princeton, 1990.</w:t>
            </w:r>
          </w:p>
          <w:p w:rsidR="00000000" w:rsidDel="00000000" w:rsidP="00000000" w:rsidRDefault="00000000" w:rsidRPr="00000000" w14:paraId="00000AA7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8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AA9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A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Laude, P.,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Singing the Way: Insights in Poetry and Spiritual Transformation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Bloomington, 2005.</w:t>
            </w:r>
          </w:p>
          <w:p w:rsidR="00000000" w:rsidDel="00000000" w:rsidP="00000000" w:rsidRDefault="00000000" w:rsidRPr="00000000" w14:paraId="00000A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Hogan, Patrick, "Ethnocentrism and the very idea of literary theory",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College Literature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23, n.1 (Feb 1996):(cogweb.ucla.edu/Abstracts/Hogan_ethno.html).</w:t>
            </w:r>
          </w:p>
          <w:p w:rsidR="00000000" w:rsidDel="00000000" w:rsidP="00000000" w:rsidRDefault="00000000" w:rsidRPr="00000000" w14:paraId="00000A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Marchianò, Grazia (ur.),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East and West in Aesthetics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Pisa-Rim, 1997.</w:t>
            </w:r>
          </w:p>
          <w:p w:rsidR="00000000" w:rsidDel="00000000" w:rsidP="00000000" w:rsidRDefault="00000000" w:rsidRPr="00000000" w14:paraId="00000A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Munro, T.,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Oriental Aesthetics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Cleveland, 1965.</w:t>
            </w:r>
          </w:p>
          <w:p w:rsidR="00000000" w:rsidDel="00000000" w:rsidP="00000000" w:rsidRDefault="00000000" w:rsidRPr="00000000" w14:paraId="00000A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Narasimhaiah, C. D. (ur.),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East West Poetics at Work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Delhi, 1994.</w:t>
            </w:r>
          </w:p>
        </w:tc>
      </w:tr>
    </w:tbl>
    <w:p w:rsidR="00000000" w:rsidDel="00000000" w:rsidP="00000000" w:rsidRDefault="00000000" w:rsidRPr="00000000" w14:paraId="00000AB5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AB6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4"/>
        <w:gridCol w:w="288"/>
        <w:gridCol w:w="456"/>
        <w:gridCol w:w="1053"/>
        <w:gridCol w:w="1373"/>
        <w:tblGridChange w:id="0">
          <w:tblGrid>
            <w:gridCol w:w="2734"/>
            <w:gridCol w:w="2592"/>
            <w:gridCol w:w="102"/>
            <w:gridCol w:w="1134"/>
            <w:gridCol w:w="288"/>
            <w:gridCol w:w="456"/>
            <w:gridCol w:w="1053"/>
            <w:gridCol w:w="1373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B7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C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Stručna praksa 1 246133 SP1ENG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Doc.dr.sc. Katja Dobrić Basaneže</w:t>
            </w:r>
          </w:p>
          <w:p w:rsidR="00000000" w:rsidDel="00000000" w:rsidP="00000000" w:rsidRDefault="00000000" w:rsidRPr="00000000" w14:paraId="00000AC9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https://ffpu.unipu.hr/ffpu/katja.dobric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  <w:rtl w:val="0"/>
              </w:rPr>
              <w:t xml:space="preserve"> basaneze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0A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0AD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0A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Uredi prevoditeljskih agencija / prevoditelja / na daljinu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P – 0 S – 45 V   </w:t>
            </w:r>
          </w:p>
          <w:p w:rsidR="00000000" w:rsidDel="00000000" w:rsidP="00000000" w:rsidRDefault="00000000" w:rsidRPr="00000000" w14:paraId="00000A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A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kolegiji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Stjecati praktično iskustvo u prevođenju administrativnih i stručnih tekstova te upoznavati studente s profesionalnim ponašanjem u prevoditeljskoj praksi.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16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Primijeniti osnovne teorije prevođenja na tekstove koji se prevode</w:t>
            </w:r>
          </w:p>
          <w:p w:rsidR="00000000" w:rsidDel="00000000" w:rsidP="00000000" w:rsidRDefault="00000000" w:rsidRPr="00000000" w14:paraId="00000B17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2.Izraditi prijevod u zadanom roku uzimajući u obzir vrijeme potrebno za traženje ekvivalenata i lekturu konačnog teksta</w:t>
            </w:r>
          </w:p>
          <w:p w:rsidR="00000000" w:rsidDel="00000000" w:rsidP="00000000" w:rsidRDefault="00000000" w:rsidRPr="00000000" w14:paraId="00000B18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Izraditi prijevod u skladu s propisanim izgledom ovjerenog prijevoda</w:t>
            </w:r>
          </w:p>
          <w:p w:rsidR="00000000" w:rsidDel="00000000" w:rsidP="00000000" w:rsidRDefault="00000000" w:rsidRPr="00000000" w14:paraId="00000B19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4.Razviti sposobnost profesionalnog komuniciranja sa strankama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Teme:</w:t>
            </w:r>
          </w:p>
          <w:p w:rsidR="00000000" w:rsidDel="00000000" w:rsidP="00000000" w:rsidRDefault="00000000" w:rsidRPr="00000000" w14:paraId="00000B22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Ovjereni prijevodi</w:t>
            </w:r>
          </w:p>
          <w:p w:rsidR="00000000" w:rsidDel="00000000" w:rsidP="00000000" w:rsidRDefault="00000000" w:rsidRPr="00000000" w14:paraId="00000B23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Profesionalno ponašanje prevoditelja u praksi</w:t>
            </w:r>
          </w:p>
          <w:p w:rsidR="00000000" w:rsidDel="00000000" w:rsidP="00000000" w:rsidRDefault="00000000" w:rsidRPr="00000000" w14:paraId="00000B24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Prevoditeljska etika</w:t>
            </w:r>
          </w:p>
          <w:p w:rsidR="00000000" w:rsidDel="00000000" w:rsidP="00000000" w:rsidRDefault="00000000" w:rsidRPr="00000000" w14:paraId="00000B25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Funkcionalni ekvivalenti</w:t>
            </w:r>
          </w:p>
          <w:p w:rsidR="00000000" w:rsidDel="00000000" w:rsidP="00000000" w:rsidRDefault="00000000" w:rsidRPr="00000000" w14:paraId="00000B26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kulture</w:t>
            </w:r>
          </w:p>
          <w:p w:rsidR="00000000" w:rsidDel="00000000" w:rsidP="00000000" w:rsidRDefault="00000000" w:rsidRPr="00000000" w14:paraId="00000B27">
            <w:pPr>
              <w:numPr>
                <w:ilvl w:val="0"/>
                <w:numId w:val="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Lektura prevedenog teksta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B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B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pohađanje prakse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Mentorski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Konzultacije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4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5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B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B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B6A">
            <w:pPr>
              <w:numPr>
                <w:ilvl w:val="0"/>
                <w:numId w:val="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pohađati praksu</w:t>
            </w:r>
          </w:p>
          <w:p w:rsidR="00000000" w:rsidDel="00000000" w:rsidP="00000000" w:rsidRDefault="00000000" w:rsidRPr="00000000" w14:paraId="00000B6B">
            <w:pPr>
              <w:numPr>
                <w:ilvl w:val="0"/>
                <w:numId w:val="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izraditi portfolio o pohađanoj praksi (vrsta prijevoda/zadatka, vrijeme utrošeno na prijevod, problemima pri prijevodu i odabiru strategije za njihovo rješavanje)</w:t>
            </w:r>
          </w:p>
          <w:p w:rsidR="00000000" w:rsidDel="00000000" w:rsidP="00000000" w:rsidRDefault="00000000" w:rsidRPr="00000000" w14:paraId="00000B6C">
            <w:pPr>
              <w:numPr>
                <w:ilvl w:val="0"/>
                <w:numId w:val="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se pripremati za praksu </w:t>
            </w:r>
          </w:p>
          <w:p w:rsidR="00000000" w:rsidDel="00000000" w:rsidP="00000000" w:rsidRDefault="00000000" w:rsidRPr="00000000" w14:paraId="00000B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nema kolokvija ni ispita.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svih 45 sati prakse.</w:t>
            </w:r>
          </w:p>
          <w:p w:rsidR="00000000" w:rsidDel="00000000" w:rsidP="00000000" w:rsidRDefault="00000000" w:rsidRPr="00000000" w14:paraId="00000B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                             - mjestu izvođenja kolegija                                                                                                   - provedbi aktivnosti, metodama tumačenja i poučavanja i načinima vrednovanja - studentskim obvezama                                                                                                        - dostupnoj literaturi.</w:t>
            </w:r>
          </w:p>
          <w:p w:rsidR="00000000" w:rsidDel="00000000" w:rsidP="00000000" w:rsidRDefault="00000000" w:rsidRPr="00000000" w14:paraId="00000B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                                                                                             Ishodi učenja ostaju nepromijenjeni.</w:t>
            </w:r>
          </w:p>
          <w:p w:rsidR="00000000" w:rsidDel="00000000" w:rsidP="00000000" w:rsidRDefault="00000000" w:rsidRPr="00000000" w14:paraId="00000B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B8A">
            <w:pPr>
              <w:numPr>
                <w:ilvl w:val="0"/>
                <w:numId w:val="2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Koskinen, Kaisa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Translating Institutions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</w:t>
            </w:r>
          </w:p>
          <w:p w:rsidR="00000000" w:rsidDel="00000000" w:rsidP="00000000" w:rsidRDefault="00000000" w:rsidRPr="00000000" w14:paraId="00000B8B">
            <w:pPr>
              <w:numPr>
                <w:ilvl w:val="0"/>
                <w:numId w:val="2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Bajčić, Martina, Dobrić Basaneže, Katja (ur.)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Towards the Professionalization of Legal Translators and Court Interpreters in the EU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Newcastle upon Tyne: Cambridge Scholars Publishing</w:t>
            </w:r>
          </w:p>
          <w:p w:rsidR="00000000" w:rsidDel="00000000" w:rsidP="00000000" w:rsidRDefault="00000000" w:rsidRPr="00000000" w14:paraId="00000B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B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B8E">
            <w:pPr>
              <w:numPr>
                <w:ilvl w:val="0"/>
                <w:numId w:val="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Gillies, A. (2005)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Note-taking for Consecutive Interpreting. A Short Course.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Manchester, Kinderhook: St. Jerome Publishing.</w:t>
            </w:r>
          </w:p>
          <w:p w:rsidR="00000000" w:rsidDel="00000000" w:rsidP="00000000" w:rsidRDefault="00000000" w:rsidRPr="00000000" w14:paraId="00000B8F">
            <w:pPr>
              <w:numPr>
                <w:ilvl w:val="0"/>
                <w:numId w:val="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Nolan, James (2005)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Interpretation Techniques and Exercises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Multilingual Matters Ltd.</w:t>
            </w:r>
          </w:p>
          <w:p w:rsidR="00000000" w:rsidDel="00000000" w:rsidP="00000000" w:rsidRDefault="00000000" w:rsidRPr="00000000" w14:paraId="00000B90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B9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98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A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Humor u nastavi engleskog jezika 246135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0B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Prof. dr. sc. Lovorka Zergollern-Miletić</w:t>
            </w:r>
          </w:p>
          <w:p w:rsidR="00000000" w:rsidDel="00000000" w:rsidP="00000000" w:rsidRDefault="00000000" w:rsidRPr="00000000" w14:paraId="00000B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0BC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  <w:p w:rsidR="00000000" w:rsidDel="00000000" w:rsidP="00000000" w:rsidRDefault="00000000" w:rsidRPr="00000000" w14:paraId="00000B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jezik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 V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je vezan za druge metodičke kolegije, ali se u njemu proučavaju i teorije i definicije humora koje mogu biti primjenjive u književnim kolegijima.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znanja o teorijama, oblicima i funkcijama humora te osposobiti studente za njegovo smisleno korištenje u nastavi u svrhu postizanja određenih nastavnih ishoda.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BF5">
            <w:pPr>
              <w:numPr>
                <w:ilvl w:val="0"/>
                <w:numId w:val="9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opisati načine pridavanja veće uloge učeniku u nastavnom procesu uporabom humora, jezičnih igara i kreativnosti</w:t>
            </w:r>
          </w:p>
          <w:p w:rsidR="00000000" w:rsidDel="00000000" w:rsidP="00000000" w:rsidRDefault="00000000" w:rsidRPr="00000000" w14:paraId="00000BF6">
            <w:pPr>
              <w:numPr>
                <w:ilvl w:val="0"/>
                <w:numId w:val="9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opisati teorije humora i njihov razvoj </w:t>
            </w:r>
          </w:p>
          <w:p w:rsidR="00000000" w:rsidDel="00000000" w:rsidP="00000000" w:rsidRDefault="00000000" w:rsidRPr="00000000" w14:paraId="00000BF7">
            <w:pPr>
              <w:numPr>
                <w:ilvl w:val="0"/>
                <w:numId w:val="9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prepoznati i opisati komunikacijske alate u uporabi humora (jezik, gesta, držanje tijela, ton glasa, itd.)</w:t>
            </w:r>
          </w:p>
          <w:p w:rsidR="00000000" w:rsidDel="00000000" w:rsidP="00000000" w:rsidRDefault="00000000" w:rsidRPr="00000000" w14:paraId="00000BF8">
            <w:pPr>
              <w:numPr>
                <w:ilvl w:val="0"/>
                <w:numId w:val="9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odrediti željeni ishod nastavnog sata te prepoznati kako humor može pomoći u ostvarenju tog ishoda</w:t>
            </w:r>
          </w:p>
          <w:p w:rsidR="00000000" w:rsidDel="00000000" w:rsidP="00000000" w:rsidRDefault="00000000" w:rsidRPr="00000000" w14:paraId="00000BF9">
            <w:pPr>
              <w:numPr>
                <w:ilvl w:val="0"/>
                <w:numId w:val="9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planirati nastavne aktivnosti koje uključuju humor s jasno određenim ciljem</w:t>
            </w:r>
          </w:p>
          <w:p w:rsidR="00000000" w:rsidDel="00000000" w:rsidP="00000000" w:rsidRDefault="00000000" w:rsidRPr="00000000" w14:paraId="00000BFA">
            <w:pPr>
              <w:numPr>
                <w:ilvl w:val="0"/>
                <w:numId w:val="9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održati planirane nastavne aktivnosti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02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Jezik, komunikacija, učenik – uloga učenika u nastavnom procesu i odnos humora, jezične igre i kreativne uporabe jezika</w:t>
            </w:r>
          </w:p>
          <w:p w:rsidR="00000000" w:rsidDel="00000000" w:rsidP="00000000" w:rsidRDefault="00000000" w:rsidRPr="00000000" w14:paraId="00000C03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teorije humora i povijest mišljenja o humoru</w:t>
            </w:r>
          </w:p>
          <w:p w:rsidR="00000000" w:rsidDel="00000000" w:rsidP="00000000" w:rsidRDefault="00000000" w:rsidRPr="00000000" w14:paraId="00000C04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Humor i komunikacija u učionici </w:t>
            </w:r>
          </w:p>
          <w:p w:rsidR="00000000" w:rsidDel="00000000" w:rsidP="00000000" w:rsidRDefault="00000000" w:rsidRPr="00000000" w14:paraId="00000C05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Humor i učenje</w:t>
            </w:r>
          </w:p>
          <w:p w:rsidR="00000000" w:rsidDel="00000000" w:rsidP="00000000" w:rsidRDefault="00000000" w:rsidRPr="00000000" w14:paraId="00000C06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Rizici humora za nastavnika i učenike</w:t>
            </w:r>
          </w:p>
          <w:p w:rsidR="00000000" w:rsidDel="00000000" w:rsidP="00000000" w:rsidRDefault="00000000" w:rsidRPr="00000000" w14:paraId="00000C07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Kako poučavati humorom</w:t>
            </w:r>
          </w:p>
          <w:p w:rsidR="00000000" w:rsidDel="00000000" w:rsidP="00000000" w:rsidRDefault="00000000" w:rsidRPr="00000000" w14:paraId="00000C08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Planiranje nastavnih aktivnosti</w:t>
            </w:r>
          </w:p>
          <w:p w:rsidR="00000000" w:rsidDel="00000000" w:rsidP="00000000" w:rsidRDefault="00000000" w:rsidRPr="00000000" w14:paraId="00000C09">
            <w:pPr>
              <w:numPr>
                <w:ilvl w:val="0"/>
                <w:numId w:val="13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prezentacije nastavnih aktivnosti koje uključuju humor</w:t>
            </w:r>
          </w:p>
          <w:p w:rsidR="00000000" w:rsidDel="00000000" w:rsidP="00000000" w:rsidRDefault="00000000" w:rsidRPr="00000000" w14:paraId="00000C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C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C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0C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(brisati nepotrebne retke)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C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(domaća zadaća, istraživanje, usmeni i pismeni, crtanje, graf, sviranje, pjevanje…)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(seminarski, esej, prikaz, radni listići...)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usmena izlaganja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(usmeni ili 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(usmeni, pismeni, koncert)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C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5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C5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</w:t>
            </w:r>
          </w:p>
          <w:p w:rsidR="00000000" w:rsidDel="00000000" w:rsidP="00000000" w:rsidRDefault="00000000" w:rsidRPr="00000000" w14:paraId="00000C57">
            <w:pPr>
              <w:numPr>
                <w:ilvl w:val="0"/>
                <w:numId w:val="14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Pohađati više od 70% nastave. Ako izostane od 30 do 50 % nastave, trebat će izvršiti dodatne zadatke, a ako izostane više od 50 %, gubi pravo na potpis, ispit i upis bodova.</w:t>
            </w:r>
          </w:p>
          <w:p w:rsidR="00000000" w:rsidDel="00000000" w:rsidP="00000000" w:rsidRDefault="00000000" w:rsidRPr="00000000" w14:paraId="00000C58">
            <w:pPr>
              <w:numPr>
                <w:ilvl w:val="0"/>
                <w:numId w:val="14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Napisati i izložiti nastavni plan. Plan treba biti dovršen i predan prije kraja nastave.</w:t>
            </w:r>
          </w:p>
          <w:p w:rsidR="00000000" w:rsidDel="00000000" w:rsidP="00000000" w:rsidRDefault="00000000" w:rsidRPr="00000000" w14:paraId="00000C59">
            <w:pPr>
              <w:numPr>
                <w:ilvl w:val="0"/>
                <w:numId w:val="14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Položiti kolokvij.</w:t>
            </w:r>
          </w:p>
          <w:p w:rsidR="00000000" w:rsidDel="00000000" w:rsidP="00000000" w:rsidRDefault="00000000" w:rsidRPr="00000000" w14:paraId="00000C5A">
            <w:pPr>
              <w:numPr>
                <w:ilvl w:val="0"/>
                <w:numId w:val="14"/>
              </w:numPr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Položiti pismeni ispit.</w:t>
            </w:r>
          </w:p>
          <w:p w:rsidR="00000000" w:rsidDel="00000000" w:rsidP="00000000" w:rsidRDefault="00000000" w:rsidRPr="00000000" w14:paraId="00000C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pojašnjenja: Kolokvij se piše krajem studenog/početkom prosinca, a ispravak kolokvija tjedan dana kasnije. Završnom ispitu smije se pristupiti samo ukoliko su izvršene sve predviđene obveze. U konačnu ocjenu ulaze rezultati kolokvija i završnoga ispita, ocjena nastavnog plana, ocjena izlaganja, pohađanje nastave te aktivnost na nastavi.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online platformi.</w:t>
            </w:r>
          </w:p>
          <w:p w:rsidR="00000000" w:rsidDel="00000000" w:rsidP="00000000" w:rsidRDefault="00000000" w:rsidRPr="00000000" w14:paraId="00000C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C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C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 tumačenja i poučavanja i načinima</w:t>
            </w:r>
          </w:p>
          <w:p w:rsidR="00000000" w:rsidDel="00000000" w:rsidP="00000000" w:rsidRDefault="00000000" w:rsidRPr="00000000" w14:paraId="00000C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C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C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C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i izvoditelj kolegija obavijestiti studente i studentice</w:t>
            </w:r>
          </w:p>
          <w:p w:rsidR="00000000" w:rsidDel="00000000" w:rsidP="00000000" w:rsidRDefault="00000000" w:rsidRPr="00000000" w14:paraId="00000C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kad se nastava na daljinu počne održavati.</w:t>
            </w:r>
          </w:p>
          <w:p w:rsidR="00000000" w:rsidDel="00000000" w:rsidP="00000000" w:rsidRDefault="00000000" w:rsidRPr="00000000" w14:paraId="00000C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Obvezna: </w:t>
            </w:r>
          </w:p>
          <w:p w:rsidR="00000000" w:rsidDel="00000000" w:rsidP="00000000" w:rsidRDefault="00000000" w:rsidRPr="00000000" w14:paraId="00000C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0">
            <w:pPr>
              <w:numPr>
                <w:ilvl w:val="0"/>
                <w:numId w:val="1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Bakhtin, M. (1981). The dialogic imagination. Austin: University of Texas Press. (20 str.)</w:t>
            </w:r>
          </w:p>
          <w:p w:rsidR="00000000" w:rsidDel="00000000" w:rsidP="00000000" w:rsidRDefault="00000000" w:rsidRPr="00000000" w14:paraId="00000C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2">
            <w:pPr>
              <w:numPr>
                <w:ilvl w:val="0"/>
                <w:numId w:val="1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Bakhtin, M. (1984). Problems in Dostoevsky’s poetics. Minneapolis: University of Minnesota Press. (20 str.)</w:t>
            </w:r>
          </w:p>
          <w:p w:rsidR="00000000" w:rsidDel="00000000" w:rsidP="00000000" w:rsidRDefault="00000000" w:rsidRPr="00000000" w14:paraId="00000C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4">
            <w:pPr>
              <w:numPr>
                <w:ilvl w:val="0"/>
                <w:numId w:val="1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Bell, N., Pomerantz, A. (2016). Humor in the Classroom: A Guide for Language Teachers and Educational Researchers. London: Routledge. (180 str.)</w:t>
            </w:r>
          </w:p>
          <w:p w:rsidR="00000000" w:rsidDel="00000000" w:rsidP="00000000" w:rsidRDefault="00000000" w:rsidRPr="00000000" w14:paraId="00000C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6">
            <w:pPr>
              <w:numPr>
                <w:ilvl w:val="0"/>
                <w:numId w:val="1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Critchley, S. (2002). On Humour. London: Routledge. (50 str.)</w:t>
            </w:r>
          </w:p>
          <w:p w:rsidR="00000000" w:rsidDel="00000000" w:rsidP="00000000" w:rsidRDefault="00000000" w:rsidRPr="00000000" w14:paraId="00000C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8">
            <w:pPr>
              <w:numPr>
                <w:ilvl w:val="0"/>
                <w:numId w:val="1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Ludewig, A., Swan, A. (2007). 101 Great Classroom Games. New York: McGraw Hill. (stranice prema odabiru studenta)</w:t>
            </w:r>
          </w:p>
          <w:p w:rsidR="00000000" w:rsidDel="00000000" w:rsidP="00000000" w:rsidRDefault="00000000" w:rsidRPr="00000000" w14:paraId="00000C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A">
            <w:pPr>
              <w:numPr>
                <w:ilvl w:val="0"/>
                <w:numId w:val="1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Richard A. Shade. (1996). License to Laugh: Humor in the Classroom. Englewood: AC-CLIO. (100 str.)</w:t>
            </w:r>
          </w:p>
          <w:p w:rsidR="00000000" w:rsidDel="00000000" w:rsidP="00000000" w:rsidRDefault="00000000" w:rsidRPr="00000000" w14:paraId="00000C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Izborna:</w:t>
            </w:r>
          </w:p>
          <w:p w:rsidR="00000000" w:rsidDel="00000000" w:rsidP="00000000" w:rsidRDefault="00000000" w:rsidRPr="00000000" w14:paraId="00000C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8E">
            <w:pPr>
              <w:numPr>
                <w:ilvl w:val="0"/>
                <w:numId w:val="1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Bell, N. (2009). Learning about and through humor in the second language classroom. Language Teaching Research, 13(3), 241-258.</w:t>
            </w:r>
          </w:p>
          <w:p w:rsidR="00000000" w:rsidDel="00000000" w:rsidP="00000000" w:rsidRDefault="00000000" w:rsidRPr="00000000" w14:paraId="00000C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0">
            <w:pPr>
              <w:numPr>
                <w:ilvl w:val="0"/>
                <w:numId w:val="1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Cook, G. (2000). Language play, language learning. Oxford: Oxford University Press.</w:t>
            </w:r>
          </w:p>
          <w:p w:rsidR="00000000" w:rsidDel="00000000" w:rsidP="00000000" w:rsidRDefault="00000000" w:rsidRPr="00000000" w14:paraId="00000C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2">
            <w:pPr>
              <w:numPr>
                <w:ilvl w:val="0"/>
                <w:numId w:val="1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Garner, R. (2006). Humor in Pedagogy: How Ha-Ha Can Lead to Aha! College Teaching, 54(1), 177-180.</w:t>
            </w:r>
          </w:p>
          <w:p w:rsidR="00000000" w:rsidDel="00000000" w:rsidP="00000000" w:rsidRDefault="00000000" w:rsidRPr="00000000" w14:paraId="00000C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4">
            <w:pPr>
              <w:numPr>
                <w:ilvl w:val="0"/>
                <w:numId w:val="1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Martin, R. A. i Ford, T. (2018). The psychology of humor: An integrative approach. Cambridge: Academic press.</w:t>
            </w:r>
          </w:p>
          <w:p w:rsidR="00000000" w:rsidDel="00000000" w:rsidP="00000000" w:rsidRDefault="00000000" w:rsidRPr="00000000" w14:paraId="00000C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6">
            <w:pPr>
              <w:numPr>
                <w:ilvl w:val="0"/>
                <w:numId w:val="1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Matijević, M. (1994). Humor u nastavi, Zagreb: Una-MTV. (odabrana poglavlja)</w:t>
            </w:r>
          </w:p>
          <w:p w:rsidR="00000000" w:rsidDel="00000000" w:rsidP="00000000" w:rsidRDefault="00000000" w:rsidRPr="00000000" w14:paraId="00000C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C98">
            <w:pPr>
              <w:numPr>
                <w:ilvl w:val="0"/>
                <w:numId w:val="1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Morreall, J. (1987). The Philosophy of Humor. Albany: State University of New York Press. </w:t>
            </w:r>
          </w:p>
        </w:tc>
      </w:tr>
    </w:tbl>
    <w:p w:rsidR="00000000" w:rsidDel="00000000" w:rsidP="00000000" w:rsidRDefault="00000000" w:rsidRPr="00000000" w14:paraId="00000C9F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CA0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1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A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Horor u angloameričkoj književnosti 246134 HAKENG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2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Doc. dr. sc. Matija Jelača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 </w:t>
            </w:r>
          </w:p>
          <w:p w:rsidR="00000000" w:rsidDel="00000000" w:rsidP="00000000" w:rsidRDefault="00000000" w:rsidRPr="00000000" w14:paraId="00000C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0CC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  <w:p w:rsidR="00000000" w:rsidDel="00000000" w:rsidP="00000000" w:rsidRDefault="00000000" w:rsidRPr="00000000" w14:paraId="00000C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</w:t>
            </w:r>
          </w:p>
          <w:p w:rsidR="00000000" w:rsidDel="00000000" w:rsidP="00000000" w:rsidRDefault="00000000" w:rsidRPr="00000000" w14:paraId="00000C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Puli, Filozofski fakultet,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C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0V    </w:t>
            </w:r>
          </w:p>
          <w:p w:rsidR="00000000" w:rsidDel="00000000" w:rsidP="00000000" w:rsidRDefault="00000000" w:rsidRPr="00000000" w14:paraId="00000C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Očekivana predznanja u skladu su s preddiplomskim studijem engleskog jezika i književnosti. Nema preduvjeta za upis.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Književnost britanskog romantizma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Filmske adaptacije književnih klasika na engleskome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Svjetska književnost iz engleske perspektive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Postmodernizam u angloameričkoj književnosti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znanja o pojmu književnog žanra i žanrovske književnosti, hororu kao književnom žanru, osnovnim značajkama i književnim postupcima horor književnosti, povijesnom razvoju, glavnim predstavnicima i najznačajnijim djelima horor žanra u kontekstu engleske i američke književnosti, odnosu horor žanra prema gotskoj fikciji i čudnoj fikciji, te znanstvenoj fantastici i fantastici, horor žanru na filmu te filozofskom problematiziranju pojma horora.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C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Objasniti pojmove književnog žanra i žanrovske književnosti te odnos žanrovske prema umjetničkoj književnosti. </w:t>
            </w:r>
          </w:p>
          <w:p w:rsidR="00000000" w:rsidDel="00000000" w:rsidP="00000000" w:rsidRDefault="00000000" w:rsidRPr="00000000" w14:paraId="00000D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Objasniti glavne značajke i specifične književne postupke horor žanra te razlikovati horor od srodnih žanrova kao što su znanstvena-fantastika i fantastika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fantasy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0D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Opisati povijesni razvoj horor žanra u engleskoj i američkoj književnosti od početaka u gotskoj fikciji, preko čudne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weird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fikcije do suvremenih književnih artikulacija horora. </w:t>
            </w:r>
          </w:p>
          <w:p w:rsidR="00000000" w:rsidDel="00000000" w:rsidP="00000000" w:rsidRDefault="00000000" w:rsidRPr="00000000" w14:paraId="00000D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Analizirati izabrana djela najznačajnijih predstavnika engleske i američke horor književnosti.</w:t>
            </w:r>
          </w:p>
          <w:p w:rsidR="00000000" w:rsidDel="00000000" w:rsidP="00000000" w:rsidRDefault="00000000" w:rsidRPr="00000000" w14:paraId="00000D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Usporediti horor žanr u književnosti i na filmu.</w:t>
            </w:r>
          </w:p>
          <w:p w:rsidR="00000000" w:rsidDel="00000000" w:rsidP="00000000" w:rsidRDefault="00000000" w:rsidRPr="00000000" w14:paraId="00000D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Objasniti najvažnije filozofske rasprave o pojmu horora te problematizirati doprinos književnog horora suvremenoj filozofiji.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Pojam, priroda i paradoks horora - N. Carroll</w:t>
            </w:r>
          </w:p>
          <w:p w:rsidR="00000000" w:rsidDel="00000000" w:rsidP="00000000" w:rsidRDefault="00000000" w:rsidRPr="00000000" w14:paraId="00000D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Pojam književnog žanra i žanrovske književnosti u odnosu prema umjetničkoj književnosti.</w:t>
            </w:r>
          </w:p>
          <w:p w:rsidR="00000000" w:rsidDel="00000000" w:rsidP="00000000" w:rsidRDefault="00000000" w:rsidRPr="00000000" w14:paraId="00000D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Horor kao književni žanr – povijest, značajke, postupci.</w:t>
            </w:r>
          </w:p>
          <w:p w:rsidR="00000000" w:rsidDel="00000000" w:rsidP="00000000" w:rsidRDefault="00000000" w:rsidRPr="00000000" w14:paraId="00000D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Gotska književnost kao povijesni izvor horor žanra.</w:t>
            </w:r>
          </w:p>
          <w:p w:rsidR="00000000" w:rsidDel="00000000" w:rsidP="00000000" w:rsidRDefault="00000000" w:rsidRPr="00000000" w14:paraId="00000D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Rana gotska književnost – H. Walpole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Castle of Otranto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), C. Reeve, A. Radcliffe, W. T. Beckford, M. Lewis.</w:t>
            </w:r>
          </w:p>
          <w:p w:rsidR="00000000" w:rsidDel="00000000" w:rsidP="00000000" w:rsidRDefault="00000000" w:rsidRPr="00000000" w14:paraId="00000D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Kasna gotska književnost - Mery Shelley,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Frankenstein; or, The Modern Prometheus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D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E. A. Poe – utemeljitelj kratke horor priče</w:t>
            </w:r>
          </w:p>
          <w:p w:rsidR="00000000" w:rsidDel="00000000" w:rsidP="00000000" w:rsidRDefault="00000000" w:rsidRPr="00000000" w14:paraId="00000D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B. Stoker,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Dracula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Priča o duhovima – H. James,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Okretaj zavrtnja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Kozmički horor/Čudna fikcija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Weird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– H. P. Lovecraft</w:t>
            </w:r>
          </w:p>
          <w:p w:rsidR="00000000" w:rsidDel="00000000" w:rsidP="00000000" w:rsidRDefault="00000000" w:rsidRPr="00000000" w14:paraId="00000D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Suvremena horor književnost - Stephen King</w:t>
            </w:r>
          </w:p>
          <w:p w:rsidR="00000000" w:rsidDel="00000000" w:rsidP="00000000" w:rsidRDefault="00000000" w:rsidRPr="00000000" w14:paraId="00000D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Spoznajni horor - Th. Ligotti</w:t>
            </w:r>
          </w:p>
          <w:p w:rsidR="00000000" w:rsidDel="00000000" w:rsidP="00000000" w:rsidRDefault="00000000" w:rsidRPr="00000000" w14:paraId="00000D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Nova čudna fikcija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New Weird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– C. Mieville, J. VanderMeer</w:t>
            </w:r>
          </w:p>
          <w:p w:rsidR="00000000" w:rsidDel="00000000" w:rsidP="00000000" w:rsidRDefault="00000000" w:rsidRPr="00000000" w14:paraId="00000D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Horor i film – A. Hitchcock, S. Kubrick, D. Lynch</w:t>
            </w:r>
          </w:p>
          <w:p w:rsidR="00000000" w:rsidDel="00000000" w:rsidP="00000000" w:rsidRDefault="00000000" w:rsidRPr="00000000" w14:paraId="00000D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Horor i suvremena filozofija – spekulativni realizam (R. Brassier, M. Fisher, E. Thacker).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D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D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0D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0D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22,5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(domaća zadaća)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9,6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19,1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0,6375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 ili 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29,2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0,975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D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D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D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61">
            <w:pPr>
              <w:widowControl w:val="0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Konačna se ocjena dobiva na sljedeći način:</w:t>
            </w:r>
          </w:p>
          <w:p w:rsidR="00000000" w:rsidDel="00000000" w:rsidP="00000000" w:rsidRDefault="00000000" w:rsidRPr="00000000" w14:paraId="00000D62">
            <w:pPr>
              <w:widowControl w:val="0"/>
              <w:tabs>
                <w:tab w:val="left" w:leader="none" w:pos="2257"/>
                <w:tab w:val="left" w:leader="none" w:pos="3697"/>
              </w:tabs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(izvrstan)</w:t>
              <w:tab/>
              <w:t xml:space="preserve">= 89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 ocjene</w:t>
            </w:r>
          </w:p>
          <w:p w:rsidR="00000000" w:rsidDel="00000000" w:rsidP="00000000" w:rsidRDefault="00000000" w:rsidRPr="00000000" w14:paraId="00000D63">
            <w:pPr>
              <w:widowControl w:val="0"/>
              <w:tabs>
                <w:tab w:val="left" w:leader="none" w:pos="2257"/>
                <w:tab w:val="left" w:leader="none" w:pos="3697"/>
              </w:tabs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 (vrlo dobar)</w:t>
              <w:tab/>
              <w:t xml:space="preserve">= 76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88,9% ocjene</w:t>
            </w:r>
          </w:p>
          <w:p w:rsidR="00000000" w:rsidDel="00000000" w:rsidP="00000000" w:rsidRDefault="00000000" w:rsidRPr="00000000" w14:paraId="00000D64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 (dobar)</w:t>
              <w:tab/>
              <w:t xml:space="preserve">= 63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75,9% ocjene</w:t>
            </w:r>
          </w:p>
          <w:p w:rsidR="00000000" w:rsidDel="00000000" w:rsidP="00000000" w:rsidRDefault="00000000" w:rsidRPr="00000000" w14:paraId="00000D65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(dovoljan)</w:t>
              <w:tab/>
              <w:t xml:space="preserve">= 50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62,9% ocjene</w:t>
            </w:r>
          </w:p>
          <w:p w:rsidR="00000000" w:rsidDel="00000000" w:rsidP="00000000" w:rsidRDefault="00000000" w:rsidRPr="00000000" w14:paraId="00000D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D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nastavu i aktivno sudjelovati u nastavnome procesu.</w:t>
            </w:r>
          </w:p>
          <w:p w:rsidR="00000000" w:rsidDel="00000000" w:rsidP="00000000" w:rsidRDefault="00000000" w:rsidRPr="00000000" w14:paraId="00000D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domaće zadaće.</w:t>
            </w:r>
          </w:p>
          <w:p w:rsidR="00000000" w:rsidDel="00000000" w:rsidP="00000000" w:rsidRDefault="00000000" w:rsidRPr="00000000" w14:paraId="00000D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i izložiti seminarski rad.</w:t>
            </w:r>
          </w:p>
          <w:p w:rsidR="00000000" w:rsidDel="00000000" w:rsidP="00000000" w:rsidRDefault="00000000" w:rsidRPr="00000000" w14:paraId="00000D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e-učenju.</w:t>
            </w:r>
          </w:p>
          <w:p w:rsidR="00000000" w:rsidDel="00000000" w:rsidP="00000000" w:rsidRDefault="00000000" w:rsidRPr="00000000" w14:paraId="00000D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D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D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D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D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D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D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0D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0D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9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0D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Punter, David (1996a),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Literature of Terror: Volume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York. Routledge. (odabrana poglavlja)</w:t>
            </w:r>
          </w:p>
          <w:p w:rsidR="00000000" w:rsidDel="00000000" w:rsidP="00000000" w:rsidRDefault="00000000" w:rsidRPr="00000000" w14:paraId="00000D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Punter, David (1996b),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Literature of Terror: Volume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York. Routledge. (odabrana poglavlja)</w:t>
            </w:r>
          </w:p>
          <w:p w:rsidR="00000000" w:rsidDel="00000000" w:rsidP="00000000" w:rsidRDefault="00000000" w:rsidRPr="00000000" w14:paraId="00000D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Carroll, Noel (1990),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Philosophy of Horror Or, Paradoxes of the Heart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Routledge. (odabrana poglavlja)</w:t>
            </w:r>
          </w:p>
          <w:p w:rsidR="00000000" w:rsidDel="00000000" w:rsidP="00000000" w:rsidRDefault="00000000" w:rsidRPr="00000000" w14:paraId="00000D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Punter, David (Ed.) (2012),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 New Companion to the Gothic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West Sussex: Wiley-Blackwell. (odabrana poglavlja)</w:t>
            </w:r>
          </w:p>
          <w:p w:rsidR="00000000" w:rsidDel="00000000" w:rsidP="00000000" w:rsidRDefault="00000000" w:rsidRPr="00000000" w14:paraId="00000D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9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0D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Botting, Fred (2014),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Gothic (The New Critical Idiom) 2nd Edition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Routledge.</w:t>
            </w:r>
          </w:p>
          <w:p w:rsidR="00000000" w:rsidDel="00000000" w:rsidP="00000000" w:rsidRDefault="00000000" w:rsidRPr="00000000" w14:paraId="00000D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Brasier, Ray (2007),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Nihil Unbound: Enlightenment and Extinction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Basingstoke: Palgrave Macmillan.</w:t>
            </w:r>
          </w:p>
          <w:p w:rsidR="00000000" w:rsidDel="00000000" w:rsidP="00000000" w:rsidRDefault="00000000" w:rsidRPr="00000000" w14:paraId="00000D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Cardin, Matt (Ed.) (2017),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Horror Literature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through History: An Encyclopedia of the Stories That Speak to Our Deepest Fears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Santa Barbara, CA: Greenwood.</w:t>
            </w:r>
          </w:p>
          <w:p w:rsidR="00000000" w:rsidDel="00000000" w:rsidP="00000000" w:rsidRDefault="00000000" w:rsidRPr="00000000" w14:paraId="00000D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Fisher, Mark (2016), The Weird and the Eerie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London: Repeater.</w:t>
            </w:r>
          </w:p>
          <w:p w:rsidR="00000000" w:rsidDel="00000000" w:rsidP="00000000" w:rsidRDefault="00000000" w:rsidRPr="00000000" w14:paraId="00000D9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Heller, Terry (1897),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Delights of Terror: An Aesthetics of the Tale of Terror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Urbana: University of Illinois Press.</w:t>
            </w:r>
          </w:p>
          <w:p w:rsidR="00000000" w:rsidDel="00000000" w:rsidP="00000000" w:rsidRDefault="00000000" w:rsidRPr="00000000" w14:paraId="00000D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Hogle, Jerrold E. (Ed.)(2002),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Cambridge Companion to Gothic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Camridge: Cambridge University Press. </w:t>
            </w:r>
          </w:p>
          <w:p w:rsidR="00000000" w:rsidDel="00000000" w:rsidP="00000000" w:rsidRDefault="00000000" w:rsidRPr="00000000" w14:paraId="00000D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Hughes, William et all. (Eds.) (2012)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Encylopedia of the Gothic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West Sussex: Wiley-Blackwell. </w:t>
            </w:r>
          </w:p>
          <w:p w:rsidR="00000000" w:rsidDel="00000000" w:rsidP="00000000" w:rsidRDefault="00000000" w:rsidRPr="00000000" w14:paraId="00000D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Joshi, S. T. (2003),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Weird Tale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Rockville: Wildside Press.</w:t>
            </w:r>
          </w:p>
          <w:p w:rsidR="00000000" w:rsidDel="00000000" w:rsidP="00000000" w:rsidRDefault="00000000" w:rsidRPr="00000000" w14:paraId="00000D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VanderMeer, A., VanderMeer, J. (Eds.) (2008),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New Weird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San Francisco: Tachyon Publications.</w:t>
            </w:r>
          </w:p>
          <w:p w:rsidR="00000000" w:rsidDel="00000000" w:rsidP="00000000" w:rsidRDefault="00000000" w:rsidRPr="00000000" w14:paraId="00000D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Land, Nick (2011),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Fanged Noumena: Collected Writings 1987-2007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Falmouth: Urbanomic. </w:t>
            </w:r>
          </w:p>
          <w:p w:rsidR="00000000" w:rsidDel="00000000" w:rsidP="00000000" w:rsidRDefault="00000000" w:rsidRPr="00000000" w14:paraId="00000D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Mackay, Robin (Ed.) (2008)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Collapse: Philosophical Research and Development Vol. 4, Concept - Horror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Falmouth: Urbanomic.</w:t>
            </w:r>
          </w:p>
          <w:p w:rsidR="00000000" w:rsidDel="00000000" w:rsidP="00000000" w:rsidRDefault="00000000" w:rsidRPr="00000000" w14:paraId="00000D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Noys, B., Murphy, T. S. (2016), “Introduction: Old and New Weird” u: Genre (2016) 49 (2): 117–134.</w:t>
            </w:r>
          </w:p>
          <w:p w:rsidR="00000000" w:rsidDel="00000000" w:rsidP="00000000" w:rsidRDefault="00000000" w:rsidRPr="00000000" w14:paraId="00000D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Thacker, Eugene (2011),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 the dust of this planet: Horror of Philosophy Vol.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Lanham: John Hunt Publishing.</w:t>
            </w:r>
          </w:p>
        </w:tc>
      </w:tr>
    </w:tbl>
    <w:p w:rsidR="00000000" w:rsidDel="00000000" w:rsidP="00000000" w:rsidRDefault="00000000" w:rsidRPr="00000000" w14:paraId="00000DAE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732.0" w:type="dxa"/>
        <w:jc w:val="left"/>
        <w:tblInd w:w="2.0" w:type="dxa"/>
        <w:tblLayout w:type="fixed"/>
        <w:tblLook w:val="0000"/>
      </w:tblPr>
      <w:tblGrid>
        <w:gridCol w:w="2733"/>
        <w:gridCol w:w="2592"/>
        <w:gridCol w:w="102"/>
        <w:gridCol w:w="1133"/>
        <w:gridCol w:w="288"/>
        <w:gridCol w:w="671"/>
        <w:gridCol w:w="884"/>
        <w:gridCol w:w="1329"/>
        <w:tblGridChange w:id="0">
          <w:tblGrid>
            <w:gridCol w:w="2733"/>
            <w:gridCol w:w="2592"/>
            <w:gridCol w:w="102"/>
            <w:gridCol w:w="1133"/>
            <w:gridCol w:w="288"/>
            <w:gridCol w:w="671"/>
            <w:gridCol w:w="884"/>
            <w:gridCol w:w="1329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AF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B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Kultura govorenja i pisanja hrvatskoga jezika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C1">
            <w:pPr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Prof. dr. sc. Blaženka Martinović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D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Obvezni</w:t>
            </w:r>
          </w:p>
          <w:p w:rsidR="00000000" w:rsidDel="00000000" w:rsidP="00000000" w:rsidRDefault="00000000" w:rsidRPr="00000000" w14:paraId="00000D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0DD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hrvatski jezik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–15S – 15V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DF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Predznanja koja se očekuju u skladu su s programom studija jezika.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D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korelaciji je s jezičnim kolegijima studija.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</w:tcPr>
          <w:p w:rsidR="00000000" w:rsidDel="00000000" w:rsidP="00000000" w:rsidRDefault="00000000" w:rsidRPr="00000000" w14:paraId="00000E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ovladati osnovama kulture govorenja i pisanja hrvatskoga jezika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će moći:</w:t>
            </w:r>
          </w:p>
          <w:p w:rsidR="00000000" w:rsidDel="00000000" w:rsidP="00000000" w:rsidRDefault="00000000" w:rsidRPr="00000000" w14:paraId="00000E0D">
            <w:pPr>
              <w:numPr>
                <w:ilvl w:val="0"/>
                <w:numId w:val="15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koristiti se normativnim priručnicima i kritički ih analizirati</w:t>
            </w:r>
          </w:p>
          <w:p w:rsidR="00000000" w:rsidDel="00000000" w:rsidP="00000000" w:rsidRDefault="00000000" w:rsidRPr="00000000" w14:paraId="00000E0E">
            <w:pPr>
              <w:numPr>
                <w:ilvl w:val="0"/>
                <w:numId w:val="1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kritički analizirati tekstove, s obzirom na usvojenu ortografsku normu te dvojbena pitanja gramatičke i leksičke norme</w:t>
            </w:r>
          </w:p>
          <w:p w:rsidR="00000000" w:rsidDel="00000000" w:rsidP="00000000" w:rsidRDefault="00000000" w:rsidRPr="00000000" w14:paraId="00000E0F">
            <w:pPr>
              <w:numPr>
                <w:ilvl w:val="0"/>
                <w:numId w:val="1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uočavati pogreške u pismu i govoru i objasniti je li riječ o (ne)poštivanju pravopisne, pravogovorne, gramatičke ili leksičke norme </w:t>
            </w:r>
          </w:p>
          <w:p w:rsidR="00000000" w:rsidDel="00000000" w:rsidP="00000000" w:rsidRDefault="00000000" w:rsidRPr="00000000" w14:paraId="00000E10">
            <w:pPr>
              <w:numPr>
                <w:ilvl w:val="0"/>
                <w:numId w:val="1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primjenjivati jezična znanja u svojoj pisanoj i govorenoj praksi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18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Temeljni jezikoslovni pojmovi. Lingvističke discipline.</w:t>
            </w:r>
          </w:p>
          <w:p w:rsidR="00000000" w:rsidDel="00000000" w:rsidP="00000000" w:rsidRDefault="00000000" w:rsidRPr="00000000" w14:paraId="00000E19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Prostorna i društvena jezična raznolikost. </w:t>
            </w:r>
          </w:p>
          <w:p w:rsidR="00000000" w:rsidDel="00000000" w:rsidP="00000000" w:rsidRDefault="00000000" w:rsidRPr="00000000" w14:paraId="00000E1A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Glasovi hrvatskoga književnog jezika. </w:t>
            </w:r>
          </w:p>
          <w:p w:rsidR="00000000" w:rsidDel="00000000" w:rsidP="00000000" w:rsidRDefault="00000000" w:rsidRPr="00000000" w14:paraId="00000E1B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Glasovne promjene.</w:t>
            </w:r>
          </w:p>
          <w:p w:rsidR="00000000" w:rsidDel="00000000" w:rsidP="00000000" w:rsidRDefault="00000000" w:rsidRPr="00000000" w14:paraId="00000E1C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Grafemski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sustav hrvatskoga književnoga jezika.</w:t>
            </w:r>
          </w:p>
          <w:p w:rsidR="00000000" w:rsidDel="00000000" w:rsidP="00000000" w:rsidRDefault="00000000" w:rsidRPr="00000000" w14:paraId="00000E1D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Ortografija i ortografska/pravopisna norma. </w:t>
            </w:r>
          </w:p>
          <w:p w:rsidR="00000000" w:rsidDel="00000000" w:rsidP="00000000" w:rsidRDefault="00000000" w:rsidRPr="00000000" w14:paraId="00000E1E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Ortoepija i ortoepska/pravogovorna norma (uključujući naglasnu). </w:t>
            </w:r>
          </w:p>
          <w:p w:rsidR="00000000" w:rsidDel="00000000" w:rsidP="00000000" w:rsidRDefault="00000000" w:rsidRPr="00000000" w14:paraId="00000E1F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Pravopisne, gramatičke, leksičke i pravogovorne vježbe.</w:t>
            </w:r>
          </w:p>
          <w:p w:rsidR="00000000" w:rsidDel="00000000" w:rsidP="00000000" w:rsidRDefault="00000000" w:rsidRPr="00000000" w14:paraId="00000E20">
            <w:pPr>
              <w:numPr>
                <w:ilvl w:val="0"/>
                <w:numId w:val="16"/>
              </w:numPr>
              <w:tabs>
                <w:tab w:val="left" w:leader="none" w:pos="916"/>
                <w:tab w:val="left" w:leader="none" w:pos="1832"/>
                <w:tab w:val="left" w:leader="none" w:pos="2748"/>
                <w:tab w:val="left" w:leader="none" w:pos="3664"/>
                <w:tab w:val="left" w:leader="none" w:pos="4580"/>
                <w:tab w:val="left" w:leader="none" w:pos="5496"/>
                <w:tab w:val="left" w:leader="none" w:pos="6412"/>
                <w:tab w:val="left" w:leader="none" w:pos="7328"/>
                <w:tab w:val="left" w:leader="none" w:pos="8244"/>
                <w:tab w:val="left" w:leader="none" w:pos="9160"/>
                <w:tab w:val="left" w:leader="none" w:pos="10076"/>
                <w:tab w:val="left" w:leader="none" w:pos="10992"/>
                <w:tab w:val="left" w:leader="none" w:pos="11908"/>
                <w:tab w:val="left" w:leader="none" w:pos="12824"/>
                <w:tab w:val="left" w:leader="none" w:pos="13740"/>
                <w:tab w:val="left" w:leader="none" w:pos="14656"/>
              </w:tabs>
              <w:ind w:left="76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Hrvatski jezik na računalu.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E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E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(brisati nepotrebne retke)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Ishodi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ECTS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Maks. udio u ocjeni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 – 4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 – 4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 – 3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4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E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E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E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Preporučuje se redovito pohađanje nastave.</w:t>
            </w:r>
          </w:p>
          <w:p w:rsidR="00000000" w:rsidDel="00000000" w:rsidP="00000000" w:rsidRDefault="00000000" w:rsidRPr="00000000" w14:paraId="00000E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se zadatci odnose na oblikovanje uporabnih tekstova, tekstova iz sfere javnoga diskursa. Vrednuje se ortografska, gramatička i leksička norma.</w:t>
            </w:r>
          </w:p>
          <w:p w:rsidR="00000000" w:rsidDel="00000000" w:rsidP="00000000" w:rsidRDefault="00000000" w:rsidRPr="00000000" w14:paraId="00000E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Seminarskim radom obrađuje se tema iz jezičnoga savjetništva i prevođenja.</w:t>
            </w:r>
          </w:p>
          <w:p w:rsidR="00000000" w:rsidDel="00000000" w:rsidP="00000000" w:rsidRDefault="00000000" w:rsidRPr="00000000" w14:paraId="00000E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 usmenom se izlaganju istraživanja vrednuje ortoepska norma.</w:t>
            </w:r>
          </w:p>
          <w:p w:rsidR="00000000" w:rsidDel="00000000" w:rsidP="00000000" w:rsidRDefault="00000000" w:rsidRPr="00000000" w14:paraId="00000E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dio ispita provjerava usvojenost norma standardnoga jezika.</w:t>
            </w:r>
          </w:p>
          <w:p w:rsidR="00000000" w:rsidDel="00000000" w:rsidP="00000000" w:rsidRDefault="00000000" w:rsidRPr="00000000" w14:paraId="00000E61">
            <w:pPr>
              <w:ind w:left="540" w:hanging="18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Konačna je ocjena zbir svih elemenata:                                                           </w:t>
            </w:r>
          </w:p>
          <w:p w:rsidR="00000000" w:rsidDel="00000000" w:rsidP="00000000" w:rsidRDefault="00000000" w:rsidRPr="00000000" w14:paraId="00000E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5 (izvrstan) </w:t>
              <w:tab/>
              <w:t xml:space="preserve">= 89 </w:t>
            </w: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100 % ocjene                                                                </w:t>
            </w:r>
          </w:p>
          <w:p w:rsidR="00000000" w:rsidDel="00000000" w:rsidP="00000000" w:rsidRDefault="00000000" w:rsidRPr="00000000" w14:paraId="00000E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4 (vrlo dobar) </w:t>
              <w:tab/>
              <w:t xml:space="preserve">= 76 </w:t>
            </w: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88,9 % ocjene                                                                   </w:t>
            </w:r>
          </w:p>
          <w:p w:rsidR="00000000" w:rsidDel="00000000" w:rsidP="00000000" w:rsidRDefault="00000000" w:rsidRPr="00000000" w14:paraId="00000E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 (dobar) </w:t>
              <w:tab/>
              <w:t xml:space="preserve">= 63 </w:t>
            </w: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75,9 % ocjene                                                                 </w:t>
            </w:r>
          </w:p>
          <w:p w:rsidR="00000000" w:rsidDel="00000000" w:rsidP="00000000" w:rsidRDefault="00000000" w:rsidRPr="00000000" w14:paraId="00000E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(dovoljan)</w:t>
              <w:tab/>
              <w:t xml:space="preserve">= 50 </w:t>
            </w:r>
            <w:r w:rsidDel="00000000" w:rsidR="00000000" w:rsidRPr="00000000">
              <w:rPr>
                <w:rFonts w:ascii="Symbol" w:cs="Symbol" w:eastAsia="Symbol" w:hAnsi="Symbol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62,9 %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kolegij, studenti trebaju: </w:t>
            </w:r>
          </w:p>
          <w:p w:rsidR="00000000" w:rsidDel="00000000" w:rsidP="00000000" w:rsidRDefault="00000000" w:rsidRPr="00000000" w14:paraId="00000E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vježbama i seminarima</w:t>
            </w:r>
          </w:p>
          <w:p w:rsidR="00000000" w:rsidDel="00000000" w:rsidP="00000000" w:rsidRDefault="00000000" w:rsidRPr="00000000" w14:paraId="00000E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pravopisno i gramatički točno tekstove iz sfere javnoga diskursa</w:t>
            </w:r>
          </w:p>
          <w:p w:rsidR="00000000" w:rsidDel="00000000" w:rsidP="00000000" w:rsidRDefault="00000000" w:rsidRPr="00000000" w14:paraId="00000E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i izložiti seminarski rad</w:t>
            </w:r>
          </w:p>
          <w:p w:rsidR="00000000" w:rsidDel="00000000" w:rsidP="00000000" w:rsidRDefault="00000000" w:rsidRPr="00000000" w14:paraId="00000E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pismeni dio ispita.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Oglašeni su na mrežnim stranicama i na Studomatu.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8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 moguće je odstupanje u: mjestu izvođenja kolegija, provedbi aktivnosti, metodama poučavanja i načinima vrednovanja, studentskim obvezama, dostupnoj literaturi. O tome će nositelj kolegija obavijestiti studente kad se nastava na daljinu počne održavati. Ishodi učenja ostaju nepromijenjeni.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Obvezna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E8B">
            <w:pPr>
              <w:numPr>
                <w:ilvl w:val="0"/>
                <w:numId w:val="1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E. Barić i dr.: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Hrvatska gramatika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Školska knjiga, Zagreb, 1997. (poglavlja: Morfonologija i Morfologija)</w:t>
            </w:r>
          </w:p>
          <w:p w:rsidR="00000000" w:rsidDel="00000000" w:rsidP="00000000" w:rsidRDefault="00000000" w:rsidRPr="00000000" w14:paraId="00000E8C">
            <w:pPr>
              <w:numPr>
                <w:ilvl w:val="0"/>
                <w:numId w:val="1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A. Frančić, L. Hudeček, M. Mihaljević: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Normativnost i višefunkcionalnost u hrvatskome standardnom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Hrvatska sveučilišna naklada, Zagreb, 2005.</w:t>
            </w:r>
          </w:p>
          <w:p w:rsidR="00000000" w:rsidDel="00000000" w:rsidP="00000000" w:rsidRDefault="00000000" w:rsidRPr="00000000" w14:paraId="00000E8D">
            <w:pPr>
              <w:numPr>
                <w:ilvl w:val="0"/>
                <w:numId w:val="17"/>
              </w:numPr>
              <w:tabs>
                <w:tab w:val="left" w:leader="none" w:pos="0"/>
              </w:tabs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pravopis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Institut za hrvatski jezik i jezikoslovlje, 2013.</w:t>
            </w:r>
          </w:p>
          <w:p w:rsidR="00000000" w:rsidDel="00000000" w:rsidP="00000000" w:rsidRDefault="00000000" w:rsidRPr="00000000" w14:paraId="00000E8E">
            <w:pPr>
              <w:numPr>
                <w:ilvl w:val="0"/>
                <w:numId w:val="1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Priručnik za prevoditelje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ur. A. Stojić i dr., Filozofski fakultet u Rijeci, Rijeka, 2014.</w:t>
            </w:r>
          </w:p>
          <w:p w:rsidR="00000000" w:rsidDel="00000000" w:rsidP="00000000" w:rsidRDefault="00000000" w:rsidRPr="00000000" w14:paraId="00000E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Izborna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E91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Popis koji slijedi informativnoga je karaktera, većim se dijelom odnosi na priručnu literaturu.</w:t>
            </w:r>
          </w:p>
          <w:p w:rsidR="00000000" w:rsidDel="00000000" w:rsidP="00000000" w:rsidRDefault="00000000" w:rsidRPr="00000000" w14:paraId="00000E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PRAVOPISI</w:t>
            </w:r>
          </w:p>
          <w:p w:rsidR="00000000" w:rsidDel="00000000" w:rsidP="00000000" w:rsidRDefault="00000000" w:rsidRPr="00000000" w14:paraId="00000E93">
            <w:pPr>
              <w:numPr>
                <w:ilvl w:val="0"/>
                <w:numId w:val="18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Batnožić, B. Ranilović, J. Silić: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računalni pravopis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MH, Zagreb, 1996.</w:t>
            </w:r>
          </w:p>
          <w:p w:rsidR="00000000" w:rsidDel="00000000" w:rsidP="00000000" w:rsidRDefault="00000000" w:rsidRPr="00000000" w14:paraId="00000E94">
            <w:pPr>
              <w:numPr>
                <w:ilvl w:val="0"/>
                <w:numId w:val="18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Babić, B. Finka, M. Moguš: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pravopis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ŠK, Zagreb, 1996. (ili novija izdanja)</w:t>
            </w:r>
          </w:p>
          <w:p w:rsidR="00000000" w:rsidDel="00000000" w:rsidP="00000000" w:rsidRDefault="00000000" w:rsidRPr="00000000" w14:paraId="00000E95">
            <w:pPr>
              <w:numPr>
                <w:ilvl w:val="0"/>
                <w:numId w:val="18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Babić, S. Ham, M. Moguš: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školski pravopis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ŠK, Zagreb, 2005.</w:t>
            </w:r>
          </w:p>
          <w:p w:rsidR="00000000" w:rsidDel="00000000" w:rsidP="00000000" w:rsidRDefault="00000000" w:rsidRPr="00000000" w14:paraId="00000E96">
            <w:pPr>
              <w:numPr>
                <w:ilvl w:val="0"/>
                <w:numId w:val="18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L. Badurina, I. Marković, K. Mićanović: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pravopis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Matica hrvatska, 2007.</w:t>
            </w:r>
          </w:p>
          <w:p w:rsidR="00000000" w:rsidDel="00000000" w:rsidP="00000000" w:rsidRDefault="00000000" w:rsidRPr="00000000" w14:paraId="00000E97">
            <w:pPr>
              <w:numPr>
                <w:ilvl w:val="0"/>
                <w:numId w:val="18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Pravopisni priručnik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ur. Lj. Jojić, Novi Liber-Jutarnji list, Zagreb, 2004.</w:t>
            </w:r>
          </w:p>
          <w:p w:rsidR="00000000" w:rsidDel="00000000" w:rsidP="00000000" w:rsidRDefault="00000000" w:rsidRPr="00000000" w14:paraId="00000E98">
            <w:pPr>
              <w:numPr>
                <w:ilvl w:val="0"/>
                <w:numId w:val="18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M. Čubrić, M. Barbaroša-Šikić: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Praktični školski pravopis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ŠK, Zagreb, 2001.</w:t>
            </w:r>
          </w:p>
          <w:p w:rsidR="00000000" w:rsidDel="00000000" w:rsidP="00000000" w:rsidRDefault="00000000" w:rsidRPr="00000000" w14:paraId="00000E99">
            <w:pPr>
              <w:ind w:left="720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GRAMATIKE</w:t>
            </w:r>
          </w:p>
          <w:p w:rsidR="00000000" w:rsidDel="00000000" w:rsidP="00000000" w:rsidRDefault="00000000" w:rsidRPr="00000000" w14:paraId="00000E9B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 i dr.: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Povijesni pregled, glasovi i oblici hrvatskoga književnog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HAZU – Globus, Zagreb, 1991.</w:t>
            </w:r>
          </w:p>
          <w:p w:rsidR="00000000" w:rsidDel="00000000" w:rsidP="00000000" w:rsidRDefault="00000000" w:rsidRPr="00000000" w14:paraId="00000E9C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 i dr.: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Glasovi i oblici hrvatskoga književnoga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NZ Globus, Zagreb, 2007.</w:t>
            </w:r>
          </w:p>
          <w:p w:rsidR="00000000" w:rsidDel="00000000" w:rsidP="00000000" w:rsidRDefault="00000000" w:rsidRPr="00000000" w14:paraId="00000E9D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Tvorba riječi u hrvatskom književnom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HAZU - Globus, Zagreb, 1991.</w:t>
            </w:r>
          </w:p>
          <w:p w:rsidR="00000000" w:rsidDel="00000000" w:rsidP="00000000" w:rsidRDefault="00000000" w:rsidRPr="00000000" w14:paraId="00000E9E">
            <w:pPr>
              <w:numPr>
                <w:ilvl w:val="0"/>
                <w:numId w:val="1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A. Frančić, L. Hudeček, M. Mihaljević, A. Bičanić: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Pregled povijesti, gramatike i pravopisa hrvatskoga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Croatica, Zagreb, 2013. </w:t>
            </w:r>
          </w:p>
          <w:p w:rsidR="00000000" w:rsidDel="00000000" w:rsidP="00000000" w:rsidRDefault="00000000" w:rsidRPr="00000000" w14:paraId="00000E9F">
            <w:pPr>
              <w:numPr>
                <w:ilvl w:val="0"/>
                <w:numId w:val="1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R. Katičić: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Sintaksa hrvatskoga književnog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NZ Glogus – HAZU, Zagreb, 2002.</w:t>
            </w:r>
          </w:p>
          <w:p w:rsidR="00000000" w:rsidDel="00000000" w:rsidP="00000000" w:rsidRDefault="00000000" w:rsidRPr="00000000" w14:paraId="00000EA0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J. Silić, I. Pranjković: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Gramatika hrvatskoga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Školska knjiga, Zagreb, 2005.</w:t>
            </w:r>
          </w:p>
          <w:p w:rsidR="00000000" w:rsidDel="00000000" w:rsidP="00000000" w:rsidRDefault="00000000" w:rsidRPr="00000000" w14:paraId="00000EA1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D. Raguž: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Praktična hrvatska gramatika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Medicinska naklada, Zagreb, 1990.</w:t>
            </w:r>
          </w:p>
          <w:p w:rsidR="00000000" w:rsidDel="00000000" w:rsidP="00000000" w:rsidRDefault="00000000" w:rsidRPr="00000000" w14:paraId="00000EA2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Težak, S. Babić: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Gramatika hrvatskoga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ŠK, Zagreb, 2000. </w:t>
            </w:r>
          </w:p>
          <w:p w:rsidR="00000000" w:rsidDel="00000000" w:rsidP="00000000" w:rsidRDefault="00000000" w:rsidRPr="00000000" w14:paraId="00000EA3">
            <w:pPr>
              <w:numPr>
                <w:ilvl w:val="0"/>
                <w:numId w:val="19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Vukušić, I. Zoričić, M. Grasselli-Vukušić: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Naglasak u hrvatskome književnom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NZ Globus, Zagreb, 2007.</w:t>
            </w:r>
          </w:p>
          <w:p w:rsidR="00000000" w:rsidDel="00000000" w:rsidP="00000000" w:rsidRDefault="00000000" w:rsidRPr="00000000" w14:paraId="00000EA4">
            <w:pPr>
              <w:ind w:left="720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RJEČNICI</w:t>
            </w:r>
          </w:p>
          <w:p w:rsidR="00000000" w:rsidDel="00000000" w:rsidP="00000000" w:rsidRDefault="00000000" w:rsidRPr="00000000" w14:paraId="00000EA6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V. Anić: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hrvatskoga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NL, Zagreb, 2000.</w:t>
            </w:r>
          </w:p>
          <w:p w:rsidR="00000000" w:rsidDel="00000000" w:rsidP="00000000" w:rsidRDefault="00000000" w:rsidRPr="00000000" w14:paraId="00000EA7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V. Brodnjak: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Razlikovni rječnik srpskog i hrvatskog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ŠN, Zagreb, 1991. ili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razlika između hrvatskoga ili srpskoga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ŠN, Zagreb, 1992.</w:t>
            </w:r>
          </w:p>
          <w:p w:rsidR="00000000" w:rsidDel="00000000" w:rsidP="00000000" w:rsidRDefault="00000000" w:rsidRPr="00000000" w14:paraId="00000EA8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enciklopedijski rječnik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(ur. R. Matasović i Lj. Jojić), NL, Zagreb, 2002.</w:t>
            </w:r>
          </w:p>
          <w:p w:rsidR="00000000" w:rsidDel="00000000" w:rsidP="00000000" w:rsidRDefault="00000000" w:rsidRPr="00000000" w14:paraId="00000EA9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A. Gluhak: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etimološki rječnik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A. Cesarec, Zagreb, 1993.</w:t>
            </w:r>
          </w:p>
          <w:p w:rsidR="00000000" w:rsidDel="00000000" w:rsidP="00000000" w:rsidRDefault="00000000" w:rsidRPr="00000000" w14:paraId="00000EAA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Grupa autora: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novih riječi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Minerva, Zagreb, 1996.</w:t>
            </w:r>
          </w:p>
          <w:p w:rsidR="00000000" w:rsidDel="00000000" w:rsidP="00000000" w:rsidRDefault="00000000" w:rsidRPr="00000000" w14:paraId="00000EAB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B. Klaić: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stranih riječi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Nakladni zavod MH, Zagreb, 1990.</w:t>
            </w:r>
          </w:p>
          <w:p w:rsidR="00000000" w:rsidDel="00000000" w:rsidP="00000000" w:rsidRDefault="00000000" w:rsidRPr="00000000" w14:paraId="00000EAC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J. Matešić: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Frazeološki rječnik hrvatskoga ili srpskog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Zagreb, 1982.</w:t>
            </w:r>
          </w:p>
          <w:p w:rsidR="00000000" w:rsidDel="00000000" w:rsidP="00000000" w:rsidRDefault="00000000" w:rsidRPr="00000000" w14:paraId="00000EAD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hrvatskoga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(ur. J. Šonje), Leksikografski zavod «Miroslav Krleža», ŠK, Zagreb, 2000.</w:t>
            </w:r>
          </w:p>
          <w:p w:rsidR="00000000" w:rsidDel="00000000" w:rsidP="00000000" w:rsidRDefault="00000000" w:rsidRPr="00000000" w14:paraId="00000EAE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T. Sabljak: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šatrovačkog govora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Globus, Zagreb, 1981.</w:t>
            </w:r>
          </w:p>
          <w:p w:rsidR="00000000" w:rsidDel="00000000" w:rsidP="00000000" w:rsidRDefault="00000000" w:rsidRPr="00000000" w14:paraId="00000EAF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R. Simeon: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Enciklopedisjki rječnik lingvističkih naziva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I (A – O), II (P – Ž), MH, Zagreb, 1969.</w:t>
            </w:r>
          </w:p>
          <w:p w:rsidR="00000000" w:rsidDel="00000000" w:rsidP="00000000" w:rsidRDefault="00000000" w:rsidRPr="00000000" w14:paraId="00000EB0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Školski rječnik hrvatskoga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Institut za hrvatski jezik i jezikoslovlje, Zagreb, 2012.</w:t>
            </w:r>
          </w:p>
          <w:p w:rsidR="00000000" w:rsidDel="00000000" w:rsidP="00000000" w:rsidRDefault="00000000" w:rsidRPr="00000000" w14:paraId="00000EB1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F. Tanocki: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Rječnik rodbinskih naziva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Osijek, 1983.</w:t>
            </w:r>
          </w:p>
          <w:p w:rsidR="00000000" w:rsidDel="00000000" w:rsidP="00000000" w:rsidRDefault="00000000" w:rsidRPr="00000000" w14:paraId="00000EB2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Veliki rječnik hrvatskoga standardnog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Školska knjiga, Zagreb, 2015.</w:t>
            </w:r>
          </w:p>
          <w:p w:rsidR="00000000" w:rsidDel="00000000" w:rsidP="00000000" w:rsidRDefault="00000000" w:rsidRPr="00000000" w14:paraId="00000EB3">
            <w:pPr>
              <w:numPr>
                <w:ilvl w:val="0"/>
                <w:numId w:val="20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Aplikacija za rječnike Školske knjige: www. rjecnici.hr</w:t>
            </w:r>
          </w:p>
          <w:p w:rsidR="00000000" w:rsidDel="00000000" w:rsidP="00000000" w:rsidRDefault="00000000" w:rsidRPr="00000000" w14:paraId="00000EB4">
            <w:pPr>
              <w:ind w:left="720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SAVJETNICI</w:t>
            </w:r>
          </w:p>
          <w:p w:rsidR="00000000" w:rsidDel="00000000" w:rsidP="00000000" w:rsidRDefault="00000000" w:rsidRPr="00000000" w14:paraId="00000EB6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Hrvatska jezikoslovna čitanka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Globus, Zagreb, 1990.</w:t>
            </w:r>
          </w:p>
          <w:p w:rsidR="00000000" w:rsidDel="00000000" w:rsidP="00000000" w:rsidRDefault="00000000" w:rsidRPr="00000000" w14:paraId="00000EB7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Hrvatska jezikoslovna prenja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NZ Globus, Zagreb, 2001.</w:t>
            </w:r>
          </w:p>
          <w:p w:rsidR="00000000" w:rsidDel="00000000" w:rsidP="00000000" w:rsidRDefault="00000000" w:rsidRPr="00000000" w14:paraId="00000EB8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jučer i danas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ŠN, Zagreb, 1995.</w:t>
            </w:r>
          </w:p>
          <w:p w:rsidR="00000000" w:rsidDel="00000000" w:rsidP="00000000" w:rsidRDefault="00000000" w:rsidRPr="00000000" w14:paraId="00000EB9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Babić: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Hrvanja hrvatskoga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Školska knjiga, Zagreb, 2004.</w:t>
            </w:r>
          </w:p>
          <w:p w:rsidR="00000000" w:rsidDel="00000000" w:rsidP="00000000" w:rsidRDefault="00000000" w:rsidRPr="00000000" w14:paraId="00000EBA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D. Brozović: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Prvo lice jednine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Vijenac, Matica hrvatska, 2005.</w:t>
            </w:r>
          </w:p>
          <w:p w:rsidR="00000000" w:rsidDel="00000000" w:rsidP="00000000" w:rsidRDefault="00000000" w:rsidRPr="00000000" w14:paraId="00000EBB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Govorimo hrvatski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Jezični savjeti (u izdanju Hrvatskoga radija), Naprijed, Zagreb, 1997.</w:t>
            </w:r>
          </w:p>
          <w:p w:rsidR="00000000" w:rsidDel="00000000" w:rsidP="00000000" w:rsidRDefault="00000000" w:rsidRPr="00000000" w14:paraId="00000EBC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Institut za hrvatski jezik i jezikoslovlje (skupina autora).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jezični savjetnik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Pergamena – Školske novine, Zagreb, 1999. </w:t>
            </w:r>
          </w:p>
          <w:p w:rsidR="00000000" w:rsidDel="00000000" w:rsidP="00000000" w:rsidRDefault="00000000" w:rsidRPr="00000000" w14:paraId="00000EBD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M. Kovačević: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jezik između norme i stila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Zagreb, 1998.</w:t>
            </w:r>
          </w:p>
          <w:p w:rsidR="00000000" w:rsidDel="00000000" w:rsidP="00000000" w:rsidRDefault="00000000" w:rsidRPr="00000000" w14:paraId="00000EBE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M. Mamić: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Jezični savjeti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HFD, Zadar, 1996.</w:t>
            </w:r>
          </w:p>
          <w:p w:rsidR="00000000" w:rsidDel="00000000" w:rsidP="00000000" w:rsidRDefault="00000000" w:rsidRPr="00000000" w14:paraId="00000EBF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Matković: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Jezični savjetnik – iz prakse za praksu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Škorpion, Zagreb, 2006.</w:t>
            </w:r>
          </w:p>
          <w:p w:rsidR="00000000" w:rsidDel="00000000" w:rsidP="00000000" w:rsidRDefault="00000000" w:rsidRPr="00000000" w14:paraId="00000EC0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M. Mihaljević: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Kako se na hrvatskome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kaže WWW?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Hrvatska sveučilišna naklada,  Zagreb, 2003.</w:t>
            </w:r>
          </w:p>
          <w:p w:rsidR="00000000" w:rsidDel="00000000" w:rsidP="00000000" w:rsidRDefault="00000000" w:rsidRPr="00000000" w14:paraId="00000EC1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M. Mihaljević, L. Hudeček: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Jezik medija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HSN, Zagreb, 2009.</w:t>
            </w:r>
          </w:p>
          <w:p w:rsidR="00000000" w:rsidDel="00000000" w:rsidP="00000000" w:rsidRDefault="00000000" w:rsidRPr="00000000" w14:paraId="00000EC2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N. Opačić: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Iza riječi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Vijenac – Matica hrvatska, 2005.</w:t>
            </w:r>
          </w:p>
          <w:p w:rsidR="00000000" w:rsidDel="00000000" w:rsidP="00000000" w:rsidRDefault="00000000" w:rsidRPr="00000000" w14:paraId="00000EC3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N. Opačić: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u zagradama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HSN, Zagreb, 2006.</w:t>
            </w:r>
          </w:p>
          <w:p w:rsidR="00000000" w:rsidDel="00000000" w:rsidP="00000000" w:rsidRDefault="00000000" w:rsidRPr="00000000" w14:paraId="00000EC4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N. Opačić: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Reci mi to kratko i jasno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Novi Liber, Zagreb, 2009.</w:t>
            </w:r>
          </w:p>
          <w:p w:rsidR="00000000" w:rsidDel="00000000" w:rsidP="00000000" w:rsidRDefault="00000000" w:rsidRPr="00000000" w14:paraId="00000EC5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N. Opačić: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ni u zagradama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HSN, Zagreb, 2012.</w:t>
            </w:r>
          </w:p>
          <w:p w:rsidR="00000000" w:rsidDel="00000000" w:rsidP="00000000" w:rsidRDefault="00000000" w:rsidRPr="00000000" w14:paraId="00000EC6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Težak: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naš svagda(š)nji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ŠN, Zagreb, 1991.</w:t>
            </w:r>
          </w:p>
          <w:p w:rsidR="00000000" w:rsidDel="00000000" w:rsidP="00000000" w:rsidRDefault="00000000" w:rsidRPr="00000000" w14:paraId="00000EC7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Težak: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naš (ne)zaboravljeni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Tipex, Zagreb, 1999.</w:t>
            </w:r>
          </w:p>
          <w:p w:rsidR="00000000" w:rsidDel="00000000" w:rsidP="00000000" w:rsidRDefault="00000000" w:rsidRPr="00000000" w14:paraId="00000EC8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Težak: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naš osebujni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ŠN, Zagreb, 2000.</w:t>
            </w:r>
          </w:p>
          <w:p w:rsidR="00000000" w:rsidDel="00000000" w:rsidP="00000000" w:rsidRDefault="00000000" w:rsidRPr="00000000" w14:paraId="00000EC9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S. Težak: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naš (ne)podobni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ŠN, 2004. </w:t>
            </w:r>
          </w:p>
          <w:p w:rsidR="00000000" w:rsidDel="00000000" w:rsidP="00000000" w:rsidRDefault="00000000" w:rsidRPr="00000000" w14:paraId="00000ECA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 Zoričić: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Hrvatski u praksi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ZN «Žakan Juri», Pula, 1998.</w:t>
            </w:r>
          </w:p>
          <w:p w:rsidR="00000000" w:rsidDel="00000000" w:rsidP="00000000" w:rsidRDefault="00000000" w:rsidRPr="00000000" w14:paraId="00000ECB">
            <w:pPr>
              <w:numPr>
                <w:ilvl w:val="0"/>
                <w:numId w:val="21"/>
              </w:numPr>
              <w:ind w:left="720" w:hanging="36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 Zoričić: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Tragom jezičnih nedoumica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ZN «Žakan Juri», Pula, 2004.</w:t>
            </w:r>
          </w:p>
          <w:p w:rsidR="00000000" w:rsidDel="00000000" w:rsidP="00000000" w:rsidRDefault="00000000" w:rsidRPr="00000000" w14:paraId="00000ECC">
            <w:pPr>
              <w:ind w:left="720" w:firstLine="0"/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ČASOPISI</w:t>
            </w:r>
          </w:p>
          <w:p w:rsidR="00000000" w:rsidDel="00000000" w:rsidP="00000000" w:rsidRDefault="00000000" w:rsidRPr="00000000" w14:paraId="00000E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Jezik, Hrvatski jezik, Filologija, Radovi Zavoda za slavensku filologiju, Rasprave: Časopis Instituta za hrvatski jezik,  Radovi Filozofskog fakulteta u Zadru, Strani jezici, Vijenac, Fluminensia, Govor, Kolo, Suvremena lingvistika, Tabula.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..</w:t>
            </w:r>
          </w:p>
          <w:p w:rsidR="00000000" w:rsidDel="00000000" w:rsidP="00000000" w:rsidRDefault="00000000" w:rsidRPr="00000000" w14:paraId="00000E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ED0">
            <w:pPr>
              <w:spacing w:after="45" w:before="45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KAKO PISATI (SEMINARSKI, DIPLOMSKI) RAD: </w:t>
            </w:r>
          </w:p>
          <w:p w:rsidR="00000000" w:rsidDel="00000000" w:rsidP="00000000" w:rsidRDefault="00000000" w:rsidRPr="00000000" w14:paraId="00000ED1">
            <w:pPr>
              <w:numPr>
                <w:ilvl w:val="0"/>
                <w:numId w:val="22"/>
              </w:numPr>
              <w:spacing w:after="45" w:before="45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M. Gačić: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Pisanje i objavljivanje znanstvenih i stručnih radova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Zagreb, 2001. </w:t>
            </w:r>
          </w:p>
          <w:p w:rsidR="00000000" w:rsidDel="00000000" w:rsidP="00000000" w:rsidRDefault="00000000" w:rsidRPr="00000000" w14:paraId="00000ED2">
            <w:pPr>
              <w:numPr>
                <w:ilvl w:val="0"/>
                <w:numId w:val="2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D. Oraić Tolić: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Akademsko pismo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Zagreb, 2011.</w:t>
            </w:r>
          </w:p>
        </w:tc>
      </w:tr>
    </w:tbl>
    <w:p w:rsidR="00000000" w:rsidDel="00000000" w:rsidP="00000000" w:rsidRDefault="00000000" w:rsidRPr="00000000" w14:paraId="00000ED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911.000000000002" w:type="dxa"/>
        <w:jc w:val="left"/>
        <w:tblInd w:w="2.0" w:type="dxa"/>
        <w:tblLayout w:type="fixed"/>
        <w:tblLook w:val="0000"/>
      </w:tblPr>
      <w:tblGrid>
        <w:gridCol w:w="2728"/>
        <w:gridCol w:w="2588"/>
        <w:gridCol w:w="102"/>
        <w:gridCol w:w="1137"/>
        <w:gridCol w:w="291"/>
        <w:gridCol w:w="457"/>
        <w:gridCol w:w="1055"/>
        <w:gridCol w:w="1553"/>
        <w:tblGridChange w:id="0">
          <w:tblGrid>
            <w:gridCol w:w="2728"/>
            <w:gridCol w:w="2588"/>
            <w:gridCol w:w="102"/>
            <w:gridCol w:w="1137"/>
            <w:gridCol w:w="291"/>
            <w:gridCol w:w="457"/>
            <w:gridCol w:w="1055"/>
            <w:gridCol w:w="1553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DA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E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Prijevodne vježbe 3 </w:t>
            </w:r>
          </w:p>
          <w:p w:rsidR="00000000" w:rsidDel="00000000" w:rsidP="00000000" w:rsidRDefault="00000000" w:rsidRPr="00000000" w14:paraId="00000E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(usmeno prevođenje)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</w:t>
            </w:r>
          </w:p>
          <w:p w:rsidR="00000000" w:rsidDel="00000000" w:rsidP="00000000" w:rsidRDefault="00000000" w:rsidRPr="00000000" w14:paraId="00000E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Katja Dobrić Basaneže (nositeljica)</w:t>
            </w:r>
          </w:p>
          <w:p w:rsidR="00000000" w:rsidDel="00000000" w:rsidP="00000000" w:rsidRDefault="00000000" w:rsidRPr="00000000" w14:paraId="00000EEE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https://ffpu.unipu.hr/ffpu/katja.dobric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  <w:rtl w:val="0"/>
              </w:rPr>
              <w:t xml:space="preserve"> basaneze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E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0E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0F0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P – 0 S – 45 V   </w:t>
            </w:r>
          </w:p>
          <w:p w:rsidR="00000000" w:rsidDel="00000000" w:rsidP="00000000" w:rsidRDefault="00000000" w:rsidRPr="00000000" w14:paraId="00000F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kolegiji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vještine za simultano i konsekutivno prevođenje s engleskog na hrvatski  i obratno.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3A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Upotrijebiti ispravnu terminologiju pri simultanom i konsekutivnom prevođenju</w:t>
            </w:r>
          </w:p>
          <w:p w:rsidR="00000000" w:rsidDel="00000000" w:rsidP="00000000" w:rsidRDefault="00000000" w:rsidRPr="00000000" w14:paraId="00000F3B">
            <w:pPr>
              <w:numPr>
                <w:ilvl w:val="1"/>
                <w:numId w:val="20"/>
              </w:numPr>
              <w:ind w:left="144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Artikulirano i jasno izgovarati usmeni prijevod</w:t>
            </w:r>
          </w:p>
          <w:p w:rsidR="00000000" w:rsidDel="00000000" w:rsidP="00000000" w:rsidRDefault="00000000" w:rsidRPr="00000000" w14:paraId="00000F3C">
            <w:pPr>
              <w:numPr>
                <w:ilvl w:val="0"/>
                <w:numId w:val="6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Simultano i konsekutivno prevoditi kratke govorne tekstove</w:t>
            </w:r>
          </w:p>
          <w:p w:rsidR="00000000" w:rsidDel="00000000" w:rsidP="00000000" w:rsidRDefault="00000000" w:rsidRPr="00000000" w14:paraId="00000F3D">
            <w:pPr>
              <w:numPr>
                <w:ilvl w:val="0"/>
                <w:numId w:val="6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 temelju kraćih odslušanih tekstova stvoriti usmeni prijevod</w:t>
            </w:r>
          </w:p>
          <w:p w:rsidR="00000000" w:rsidDel="00000000" w:rsidP="00000000" w:rsidRDefault="00000000" w:rsidRPr="00000000" w14:paraId="00000F3E">
            <w:pPr>
              <w:numPr>
                <w:ilvl w:val="0"/>
                <w:numId w:val="67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Evaluirati vlastite i tuđe usmene prijevode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Teme:</w:t>
            </w:r>
          </w:p>
          <w:p w:rsidR="00000000" w:rsidDel="00000000" w:rsidP="00000000" w:rsidRDefault="00000000" w:rsidRPr="00000000" w14:paraId="00000F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4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Simultano prevođenje – osnovni pojmovi</w:t>
            </w:r>
          </w:p>
          <w:p w:rsidR="00000000" w:rsidDel="00000000" w:rsidP="00000000" w:rsidRDefault="00000000" w:rsidRPr="00000000" w14:paraId="00000F4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Konsekutivno prevođenje – osnovni pojmovi</w:t>
            </w:r>
          </w:p>
          <w:p w:rsidR="00000000" w:rsidDel="00000000" w:rsidP="00000000" w:rsidRDefault="00000000" w:rsidRPr="00000000" w14:paraId="00000F4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Simultano prevođenje kraćih odslušanih tekstova</w:t>
            </w:r>
          </w:p>
          <w:p w:rsidR="00000000" w:rsidDel="00000000" w:rsidP="00000000" w:rsidRDefault="00000000" w:rsidRPr="00000000" w14:paraId="00000F4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Konsekutivni prijevodi odslušanih tekstova iz raznih područja</w:t>
            </w:r>
          </w:p>
          <w:p w:rsidR="00000000" w:rsidDel="00000000" w:rsidP="00000000" w:rsidRDefault="00000000" w:rsidRPr="00000000" w14:paraId="00000F4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Vrednovanje prijevoda</w:t>
            </w:r>
          </w:p>
          <w:p w:rsidR="00000000" w:rsidDel="00000000" w:rsidP="00000000" w:rsidRDefault="00000000" w:rsidRPr="00000000" w14:paraId="00000F4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Analiza prijevoda i priprema za kolokvij i završni ispit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0F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0F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i 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 i vrednovanja usmenih prijevoda)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45 %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45 %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8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8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8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0F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F8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0F88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Na završnom ispitu je moguće ostvariti najviše 45 bodova. Studenti na završnom ispitu moraju ostvariti minimalno 50% točnih rezultata.</w:t>
            </w:r>
          </w:p>
          <w:p w:rsidR="00000000" w:rsidDel="00000000" w:rsidP="00000000" w:rsidRDefault="00000000" w:rsidRPr="00000000" w14:paraId="00000F8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0F8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0F8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0F8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0F8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0F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nastavi</w:t>
            </w:r>
          </w:p>
          <w:p w:rsidR="00000000" w:rsidDel="00000000" w:rsidP="00000000" w:rsidRDefault="00000000" w:rsidRPr="00000000" w14:paraId="00000F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</w:t>
            </w:r>
          </w:p>
          <w:p w:rsidR="00000000" w:rsidDel="00000000" w:rsidP="00000000" w:rsidRDefault="00000000" w:rsidRPr="00000000" w14:paraId="00000F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kolokvij</w:t>
            </w:r>
          </w:p>
          <w:p w:rsidR="00000000" w:rsidDel="00000000" w:rsidP="00000000" w:rsidRDefault="00000000" w:rsidRPr="00000000" w14:paraId="00000F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je planiran za kraj studenog. Popravni kolokvij je planiran za kraj siječnja.</w:t>
            </w:r>
          </w:p>
          <w:p w:rsidR="00000000" w:rsidDel="00000000" w:rsidP="00000000" w:rsidRDefault="00000000" w:rsidRPr="00000000" w14:paraId="00000F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Završni ispit je planiran u veljači (dva roka), lipnju-srpnju i rujnu (dva roka).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0F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 i putem maila. </w:t>
            </w:r>
          </w:p>
          <w:p w:rsidR="00000000" w:rsidDel="00000000" w:rsidP="00000000" w:rsidRDefault="00000000" w:rsidRPr="00000000" w14:paraId="00000F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0F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0F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0F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0F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0F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0F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</w:t>
            </w:r>
          </w:p>
          <w:p w:rsidR="00000000" w:rsidDel="00000000" w:rsidP="00000000" w:rsidRDefault="00000000" w:rsidRPr="00000000" w14:paraId="00000F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</w:t>
            </w:r>
          </w:p>
          <w:p w:rsidR="00000000" w:rsidDel="00000000" w:rsidP="00000000" w:rsidRDefault="00000000" w:rsidRPr="00000000" w14:paraId="00000F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BD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Gillies, A. (2005)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Note-taking for Consecutive Interpreting. A Short Course.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Manchester, Kinderhook: St. Jerome Publishing.</w:t>
            </w:r>
          </w:p>
          <w:p w:rsidR="00000000" w:rsidDel="00000000" w:rsidP="00000000" w:rsidRDefault="00000000" w:rsidRPr="00000000" w14:paraId="00000FBE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2.Gillies, Andrew (2013)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Conference Interpreting. A Student's Practice Book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&amp; New York: Routledge.</w:t>
            </w:r>
          </w:p>
          <w:p w:rsidR="00000000" w:rsidDel="00000000" w:rsidP="00000000" w:rsidRDefault="00000000" w:rsidRPr="00000000" w14:paraId="00000FBF">
            <w:pPr>
              <w:numPr>
                <w:ilvl w:val="0"/>
                <w:numId w:val="2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Nolan, James (2005)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Interpretation Techniques and Exercises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Multilingual Matters Ltd.</w:t>
            </w:r>
          </w:p>
          <w:p w:rsidR="00000000" w:rsidDel="00000000" w:rsidP="00000000" w:rsidRDefault="00000000" w:rsidRPr="00000000" w14:paraId="00000FC0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0FC2">
            <w:pPr>
              <w:numPr>
                <w:ilvl w:val="0"/>
                <w:numId w:val="2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Garzone, Giulia and Viezzi, Maurizio (ed.) (2002).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Interpreting in the 21st Century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Amsterdam/Philadelphia: John Benjamins</w:t>
            </w:r>
          </w:p>
          <w:p w:rsidR="00000000" w:rsidDel="00000000" w:rsidP="00000000" w:rsidRDefault="00000000" w:rsidRPr="00000000" w14:paraId="00000FC3">
            <w:pPr>
              <w:numPr>
                <w:ilvl w:val="0"/>
                <w:numId w:val="2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Pöchhacker, Franz (2004).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Introducing Interpreting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</w:t>
            </w:r>
          </w:p>
          <w:p w:rsidR="00000000" w:rsidDel="00000000" w:rsidP="00000000" w:rsidRDefault="00000000" w:rsidRPr="00000000" w14:paraId="00000FC4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0F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FC7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Interpreter Training Resources. https://interpretertrainingresources.eu/simultaneous/</w:t>
            </w:r>
          </w:p>
        </w:tc>
      </w:tr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CE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Stručna praksa 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Doc.dr.sc. Katja Dobrić Basaneže </w:t>
            </w:r>
          </w:p>
          <w:p w:rsidR="00000000" w:rsidDel="00000000" w:rsidP="00000000" w:rsidRDefault="00000000" w:rsidRPr="00000000" w14:paraId="00000FE0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0"/>
                  <w:szCs w:val="20"/>
                  <w:u w:val="single"/>
                  <w:rtl w:val="0"/>
                </w:rPr>
                <w:t xml:space="preserve">https://ffpu.unipu.hr/ffpu/katja.dobric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563c1"/>
                <w:sz w:val="20"/>
                <w:szCs w:val="20"/>
                <w:u w:val="single"/>
                <w:rtl w:val="0"/>
              </w:rPr>
              <w:t xml:space="preserve"> basaneze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0F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0FF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0F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F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Sajam knjige u Puli, na daljinu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P – 0 S – 45 V   </w:t>
            </w:r>
          </w:p>
          <w:p w:rsidR="00000000" w:rsidDel="00000000" w:rsidP="00000000" w:rsidRDefault="00000000" w:rsidRPr="00000000" w14:paraId="000010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kolegiji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Svjetska književnost iz engleske perspektive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Stručna praksa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Prijevodne vježbe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Leksikografija i leksikologija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Svjetska književnost iz engleske perspektive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Stjecati praktično iskustvo u prevođenju s naglaskom na književno prevođenje te upoznavati studente s profesionalnim ponašanjem u prevoditeljskoj praksi.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2E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   Primijeniti osnovne teorije prevođenja na tekstove koji se prevode</w:t>
            </w:r>
          </w:p>
          <w:p w:rsidR="00000000" w:rsidDel="00000000" w:rsidP="00000000" w:rsidRDefault="00000000" w:rsidRPr="00000000" w14:paraId="0000102F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2.Kritički pristupiti tekstu koji se prevodi</w:t>
            </w:r>
          </w:p>
          <w:p w:rsidR="00000000" w:rsidDel="00000000" w:rsidP="00000000" w:rsidRDefault="00000000" w:rsidRPr="00000000" w14:paraId="00001030">
            <w:pPr>
              <w:numPr>
                <w:ilvl w:val="0"/>
                <w:numId w:val="2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Razvijati kreativnost u prevođenju </w:t>
            </w:r>
          </w:p>
          <w:p w:rsidR="00000000" w:rsidDel="00000000" w:rsidP="00000000" w:rsidRDefault="00000000" w:rsidRPr="00000000" w14:paraId="00001031">
            <w:pPr>
              <w:numPr>
                <w:ilvl w:val="0"/>
                <w:numId w:val="2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Razviti vještinu prevođenja književnih tekstova</w:t>
            </w:r>
          </w:p>
          <w:p w:rsidR="00000000" w:rsidDel="00000000" w:rsidP="00000000" w:rsidRDefault="00000000" w:rsidRPr="00000000" w14:paraId="00001032">
            <w:pPr>
              <w:numPr>
                <w:ilvl w:val="0"/>
                <w:numId w:val="2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Izraditi prijevod u zadanom roku uzimajući u obzir vrijeme potrebno za traženje ekvivalenata i lekturu konačnog teksta</w:t>
            </w:r>
          </w:p>
          <w:p w:rsidR="00000000" w:rsidDel="00000000" w:rsidP="00000000" w:rsidRDefault="00000000" w:rsidRPr="00000000" w14:paraId="00001033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4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Teme: </w:t>
            </w:r>
          </w:p>
          <w:p w:rsidR="00000000" w:rsidDel="00000000" w:rsidP="00000000" w:rsidRDefault="00000000" w:rsidRPr="00000000" w14:paraId="000010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Načela književnog prevođenja</w:t>
            </w:r>
          </w:p>
          <w:p w:rsidR="00000000" w:rsidDel="00000000" w:rsidP="00000000" w:rsidRDefault="00000000" w:rsidRPr="00000000" w14:paraId="000010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Kreativnost u književnom prevođenju</w:t>
            </w:r>
          </w:p>
          <w:p w:rsidR="00000000" w:rsidDel="00000000" w:rsidP="00000000" w:rsidRDefault="00000000" w:rsidRPr="00000000" w14:paraId="000010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Prevođenje poezije</w:t>
            </w:r>
          </w:p>
          <w:p w:rsidR="00000000" w:rsidDel="00000000" w:rsidP="00000000" w:rsidRDefault="00000000" w:rsidRPr="00000000" w14:paraId="000010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Prevođenje proze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0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0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pohađanje prakse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Mentorski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Konzultacije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6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07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07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084">
            <w:pPr>
              <w:numPr>
                <w:ilvl w:val="1"/>
                <w:numId w:val="9"/>
              </w:numPr>
              <w:ind w:left="108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pohađati praksu</w:t>
            </w:r>
          </w:p>
          <w:p w:rsidR="00000000" w:rsidDel="00000000" w:rsidP="00000000" w:rsidRDefault="00000000" w:rsidRPr="00000000" w14:paraId="00001085">
            <w:pPr>
              <w:numPr>
                <w:ilvl w:val="1"/>
                <w:numId w:val="9"/>
              </w:numPr>
              <w:ind w:left="108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izraditi portfolio o pohađanoj praksi (vrsta prijevoda/zadatka, vrijeme utrošeno na prijevod, problemima pri prijevodu i odabiru strategije za njihovo rješavanje)</w:t>
            </w:r>
          </w:p>
          <w:p w:rsidR="00000000" w:rsidDel="00000000" w:rsidP="00000000" w:rsidRDefault="00000000" w:rsidRPr="00000000" w14:paraId="00001086">
            <w:pPr>
              <w:numPr>
                <w:ilvl w:val="1"/>
                <w:numId w:val="9"/>
              </w:numPr>
              <w:ind w:left="108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se pripremati za praksu </w:t>
            </w:r>
          </w:p>
          <w:p w:rsidR="00000000" w:rsidDel="00000000" w:rsidP="00000000" w:rsidRDefault="00000000" w:rsidRPr="00000000" w14:paraId="000010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nema kolokvija ni ispita.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svih 45 sati prakse.</w:t>
            </w:r>
          </w:p>
          <w:p w:rsidR="00000000" w:rsidDel="00000000" w:rsidP="00000000" w:rsidRDefault="00000000" w:rsidRPr="00000000" w14:paraId="000010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                             - mjestu izvođenja kolegija                                                                                                   - provedbi aktivnosti, metodama tumačenja i poučavanja i načinima vrednovanja - studentskim obvezama                                                                                                        - dostupnoj literaturi.</w:t>
            </w:r>
          </w:p>
          <w:p w:rsidR="00000000" w:rsidDel="00000000" w:rsidP="00000000" w:rsidRDefault="00000000" w:rsidRPr="00000000" w14:paraId="000010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                                                                                             Ishodi učenja ostaju nepromijenjeni.</w:t>
            </w:r>
          </w:p>
          <w:p w:rsidR="00000000" w:rsidDel="00000000" w:rsidP="00000000" w:rsidRDefault="00000000" w:rsidRPr="00000000" w14:paraId="000010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0A3">
            <w:pPr>
              <w:numPr>
                <w:ilvl w:val="0"/>
                <w:numId w:val="2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Jun, Xu (ur.) (2021.)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Dialogues on the Theory and Practice of Literary Translation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 Routledge </w:t>
            </w:r>
          </w:p>
          <w:p w:rsidR="00000000" w:rsidDel="00000000" w:rsidP="00000000" w:rsidRDefault="00000000" w:rsidRPr="00000000" w14:paraId="000010A4">
            <w:pPr>
              <w:numPr>
                <w:ilvl w:val="0"/>
                <w:numId w:val="28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Hatim, Basil and Munday, Jeremy (2004).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Translation. An advanced resource book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 and New York: Routledge</w:t>
            </w:r>
          </w:p>
          <w:p w:rsidR="00000000" w:rsidDel="00000000" w:rsidP="00000000" w:rsidRDefault="00000000" w:rsidRPr="00000000" w14:paraId="000010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0A6">
            <w:pPr>
              <w:numPr>
                <w:ilvl w:val="0"/>
                <w:numId w:val="2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Venuti, Lawrence. 1995.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Translator’s Invisibility. A History of Translation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Routledge. </w:t>
            </w:r>
          </w:p>
          <w:p w:rsidR="00000000" w:rsidDel="00000000" w:rsidP="00000000" w:rsidRDefault="00000000" w:rsidRPr="00000000" w14:paraId="000010A7">
            <w:pPr>
              <w:numPr>
                <w:ilvl w:val="0"/>
                <w:numId w:val="2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Bassnett, Susan, Bush, Peter (ur.) (2006).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highlight w:val="white"/>
                <w:rtl w:val="0"/>
              </w:rPr>
              <w:t xml:space="preserve">The Translator as Writer.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London: Continuum.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A8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0AF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B0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B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Uliks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: totalni roman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Izv. prof. dr. sc. Igor Grbić</w:t>
            </w:r>
          </w:p>
          <w:p w:rsidR="00000000" w:rsidDel="00000000" w:rsidP="00000000" w:rsidRDefault="00000000" w:rsidRPr="00000000" w14:paraId="000010C2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https://ffpu.unipu.hr/ffpu/igor.grbic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0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 </w:t>
            </w:r>
          </w:p>
          <w:p w:rsidR="00000000" w:rsidDel="00000000" w:rsidP="00000000" w:rsidRDefault="00000000" w:rsidRPr="00000000" w14:paraId="000010D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  <w:p w:rsidR="00000000" w:rsidDel="00000000" w:rsidP="00000000" w:rsidRDefault="00000000" w:rsidRPr="00000000" w14:paraId="000010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  <w:p w:rsidR="00000000" w:rsidDel="00000000" w:rsidP="00000000" w:rsidRDefault="00000000" w:rsidRPr="00000000" w14:paraId="000010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15P-15S -0V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 za upis. Za svladavanje je preduvjet mogućnost praćenja literature na engleskom jeziku.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0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Postmodernizam u angloameričkoj književnosti, Svjetska književnost iz engleske perspektive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0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opisati Joyceov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Uliks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kao sintezu i epilog povijesti zapadnog romana, ali i književnosti i kulture u širem smislu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  <w:tab/>
              <w:t xml:space="preserve">razumjeti ideju, strukturu i književne mehanizme Uliksa</w:t>
            </w:r>
          </w:p>
          <w:p w:rsidR="00000000" w:rsidDel="00000000" w:rsidP="00000000" w:rsidRDefault="00000000" w:rsidRPr="00000000" w14:paraId="000011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  <w:tab/>
              <w:t xml:space="preserve">razumjeti odnos prema Homeru i Shakespeareu, a onda i drugim autorima</w:t>
            </w:r>
          </w:p>
          <w:p w:rsidR="00000000" w:rsidDel="00000000" w:rsidP="00000000" w:rsidRDefault="00000000" w:rsidRPr="00000000" w14:paraId="000011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           analizirati različite stilske registre</w:t>
            </w:r>
          </w:p>
          <w:p w:rsidR="00000000" w:rsidDel="00000000" w:rsidP="00000000" w:rsidRDefault="00000000" w:rsidRPr="00000000" w14:paraId="000011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</w:t>
              <w:tab/>
              <w:t xml:space="preserve">razumjeti odnos između svijeta djela i vanjskog svijeta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  <w:tab/>
              <w:t xml:space="preserve">Položaj Uliksa unutar Joyceovog opusa</w:t>
            </w:r>
          </w:p>
          <w:p w:rsidR="00000000" w:rsidDel="00000000" w:rsidP="00000000" w:rsidRDefault="00000000" w:rsidRPr="00000000" w14:paraId="000011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  <w:tab/>
              <w:t xml:space="preserve">Položaj Uliksa unutar britanske i šire zapadne književnosti</w:t>
            </w:r>
          </w:p>
          <w:p w:rsidR="00000000" w:rsidDel="00000000" w:rsidP="00000000" w:rsidRDefault="00000000" w:rsidRPr="00000000" w14:paraId="000011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</w:t>
              <w:tab/>
              <w:t xml:space="preserve">Izravni utjecaji: modernizam, Toma Akvinski, G. Vico i dr.</w:t>
            </w:r>
          </w:p>
          <w:p w:rsidR="00000000" w:rsidDel="00000000" w:rsidP="00000000" w:rsidRDefault="00000000" w:rsidRPr="00000000" w14:paraId="000011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</w:t>
              <w:tab/>
              <w:t xml:space="preserve">Intertekstualnost, s posebnim osvrtom na Odiseju</w:t>
            </w:r>
          </w:p>
          <w:p w:rsidR="00000000" w:rsidDel="00000000" w:rsidP="00000000" w:rsidRDefault="00000000" w:rsidRPr="00000000" w14:paraId="000011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</w:t>
              <w:tab/>
              <w:t xml:space="preserve">Metaleptičnost Uliksa i autobiografizam kao imaginativni književni postupak</w:t>
            </w:r>
          </w:p>
          <w:p w:rsidR="00000000" w:rsidDel="00000000" w:rsidP="00000000" w:rsidRDefault="00000000" w:rsidRPr="00000000" w14:paraId="000011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</w:t>
              <w:tab/>
              <w:t xml:space="preserve">Stilske dimenzije Uliksa</w:t>
            </w:r>
          </w:p>
          <w:p w:rsidR="00000000" w:rsidDel="00000000" w:rsidP="00000000" w:rsidRDefault="00000000" w:rsidRPr="00000000" w14:paraId="000011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</w:t>
              <w:tab/>
              <w:t xml:space="preserve">Jezične dimenzije Uliksa</w:t>
            </w:r>
          </w:p>
          <w:p w:rsidR="00000000" w:rsidDel="00000000" w:rsidP="00000000" w:rsidRDefault="00000000" w:rsidRPr="00000000" w14:paraId="000011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</w:t>
              <w:tab/>
              <w:t xml:space="preserve">Mitske dimenzije Uliksa</w:t>
            </w:r>
          </w:p>
          <w:p w:rsidR="00000000" w:rsidDel="00000000" w:rsidP="00000000" w:rsidRDefault="00000000" w:rsidRPr="00000000" w14:paraId="000011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</w:t>
              <w:tab/>
              <w:t xml:space="preserve">Ostali aspekti Uliksa kao teksta</w:t>
            </w:r>
          </w:p>
          <w:p w:rsidR="00000000" w:rsidDel="00000000" w:rsidP="00000000" w:rsidRDefault="00000000" w:rsidRPr="00000000" w14:paraId="000011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</w:t>
              <w:tab/>
              <w:t xml:space="preserve">Utjecaj Uliksa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1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1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11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1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1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1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priprema za nastavu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1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pisani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1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1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1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15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15F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116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11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116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116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11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1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Redovito pohađati nastavu.</w:t>
            </w:r>
          </w:p>
          <w:p w:rsidR="00000000" w:rsidDel="00000000" w:rsidP="00000000" w:rsidRDefault="00000000" w:rsidRPr="00000000" w14:paraId="000011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Aktivno sudjelovati u nastavnim aktivnostima.</w:t>
            </w:r>
          </w:p>
          <w:p w:rsidR="00000000" w:rsidDel="00000000" w:rsidP="00000000" w:rsidRDefault="00000000" w:rsidRPr="00000000" w14:paraId="000011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Redovito i zainteresirano rješavati postavljene zadatke.</w:t>
            </w:r>
          </w:p>
          <w:p w:rsidR="00000000" w:rsidDel="00000000" w:rsidP="00000000" w:rsidRDefault="00000000" w:rsidRPr="00000000" w14:paraId="000011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Redovito i zainteresirano rješavati postavljene zadatke za domaću zadaću.</w:t>
            </w:r>
          </w:p>
          <w:p w:rsidR="00000000" w:rsidDel="00000000" w:rsidP="00000000" w:rsidRDefault="00000000" w:rsidRPr="00000000" w14:paraId="000011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Na kraju semestra položiti ispit iz predviđenih tema prema sadržaju kolegija.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11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nastave, u vrijeme konzultacija i putem maila.</w:t>
            </w:r>
          </w:p>
          <w:p w:rsidR="00000000" w:rsidDel="00000000" w:rsidP="00000000" w:rsidRDefault="00000000" w:rsidRPr="00000000" w14:paraId="000011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1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11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11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11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11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11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11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11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11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94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195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6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Blamires, H. The New Bloomsday Book: A Guide through Ulysses (3rd edition). Routledge, 1996.</w:t>
            </w:r>
          </w:p>
          <w:p w:rsidR="00000000" w:rsidDel="00000000" w:rsidP="00000000" w:rsidRDefault="00000000" w:rsidRPr="00000000" w14:paraId="00001197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Joyce, J., Ulysses. Random, 1961 / Penguin, 1968.</w:t>
            </w:r>
          </w:p>
          <w:p w:rsidR="00000000" w:rsidDel="00000000" w:rsidP="00000000" w:rsidRDefault="00000000" w:rsidRPr="00000000" w14:paraId="00001198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Seidel, M. James Joyce: A Short Introduction. Blackwell, 2002., 99-144.</w:t>
            </w:r>
          </w:p>
          <w:p w:rsidR="00000000" w:rsidDel="00000000" w:rsidP="00000000" w:rsidRDefault="00000000" w:rsidRPr="00000000" w14:paraId="00001199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Tindall, W. Y. A Reader's Guide to James Joyce. Noonday, 1959., 123-236.</w:t>
            </w:r>
          </w:p>
          <w:p w:rsidR="00000000" w:rsidDel="00000000" w:rsidP="00000000" w:rsidRDefault="00000000" w:rsidRPr="00000000" w14:paraId="0000119A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B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19C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19D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Ellmann, R. James Joyce. OUP, 1982.</w:t>
            </w:r>
          </w:p>
          <w:p w:rsidR="00000000" w:rsidDel="00000000" w:rsidP="00000000" w:rsidRDefault="00000000" w:rsidRPr="00000000" w14:paraId="0000119E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Ellmann, R. Ulysses on the Liffey. OUP, 1972.</w:t>
            </w:r>
          </w:p>
          <w:p w:rsidR="00000000" w:rsidDel="00000000" w:rsidP="00000000" w:rsidRDefault="00000000" w:rsidRPr="00000000" w14:paraId="0000119F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French, M. The Book as World: James Joyce's Ulysses. Harvard University Press, 1976.</w:t>
            </w:r>
          </w:p>
          <w:p w:rsidR="00000000" w:rsidDel="00000000" w:rsidP="00000000" w:rsidRDefault="00000000" w:rsidRPr="00000000" w14:paraId="000011A0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Gilbert, S. James Joyce's Ulysses: A Study. Vintage, 1952.</w:t>
            </w:r>
          </w:p>
          <w:p w:rsidR="00000000" w:rsidDel="00000000" w:rsidP="00000000" w:rsidRDefault="00000000" w:rsidRPr="00000000" w14:paraId="000011A1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Joyce, J. Uliks. Prev. L. Paljetak. Otokar Keršovani, 1991.</w:t>
            </w:r>
          </w:p>
        </w:tc>
      </w:tr>
    </w:tbl>
    <w:p w:rsidR="00000000" w:rsidDel="00000000" w:rsidP="00000000" w:rsidRDefault="00000000" w:rsidRPr="00000000" w14:paraId="000011A8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1A9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AA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B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EU i međunarodne institucije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11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BC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Prof. dr. sc. Renata Šamo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(nositeljica)</w:t>
            </w:r>
          </w:p>
          <w:p w:rsidR="00000000" w:rsidDel="00000000" w:rsidP="00000000" w:rsidRDefault="00000000" w:rsidRPr="00000000" w14:paraId="000011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  <w:p w:rsidR="00000000" w:rsidDel="00000000" w:rsidP="00000000" w:rsidRDefault="00000000" w:rsidRPr="00000000" w14:paraId="000011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11D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11D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1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0V   </w:t>
            </w:r>
          </w:p>
          <w:p w:rsidR="00000000" w:rsidDel="00000000" w:rsidP="00000000" w:rsidRDefault="00000000" w:rsidRPr="00000000" w14:paraId="000011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1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prevođenje, Prijevodne vježbe 1-3, Leksikologija i leksikografija, Usvajanje stranog (engleskog)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Engleski jezik u uporabi 1-3, Stručna praksa 1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Metodička praksa 1 i 2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teorijska i praktična znanja o osnovnim načelima utemeljenja, strukturiranosti i funkcioniranja EU i ključnih međunarodnih institucija s posebnim naglaskom na jezičnu politiku i prevođenje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0A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razumjeti strukturu i djelovanje EU i najvažnijih međunarodnih institucija s osobitim osvrtom na status Hrvatske u njima </w:t>
            </w:r>
          </w:p>
          <w:p w:rsidR="00000000" w:rsidDel="00000000" w:rsidP="00000000" w:rsidRDefault="00000000" w:rsidRPr="00000000" w14:paraId="0000120B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   primjenjivati odgovarajuće resurse (tiskane i elektroničke) </w:t>
            </w:r>
          </w:p>
          <w:p w:rsidR="00000000" w:rsidDel="00000000" w:rsidP="00000000" w:rsidRDefault="00000000" w:rsidRPr="00000000" w14:paraId="0000120C">
            <w:pPr>
              <w:numPr>
                <w:ilvl w:val="0"/>
                <w:numId w:val="2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sastavljati svoje glosare s relevantnom terminologijom</w:t>
            </w:r>
          </w:p>
          <w:p w:rsidR="00000000" w:rsidDel="00000000" w:rsidP="00000000" w:rsidRDefault="00000000" w:rsidRPr="00000000" w14:paraId="0000120D">
            <w:pPr>
              <w:numPr>
                <w:ilvl w:val="0"/>
                <w:numId w:val="2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kritički i argumentirano analizirati prijevode relevantnih dokumenata s engleskog jezika na hrvatski i obrnuto</w:t>
            </w:r>
          </w:p>
          <w:p w:rsidR="00000000" w:rsidDel="00000000" w:rsidP="00000000" w:rsidRDefault="00000000" w:rsidRPr="00000000" w14:paraId="0000120E">
            <w:pPr>
              <w:numPr>
                <w:ilvl w:val="0"/>
                <w:numId w:val="2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argumentirati važnost znanja stranog (engleskog) jezika u djelovanju EU i ključnih međunarodnih institucija</w:t>
            </w:r>
          </w:p>
          <w:p w:rsidR="00000000" w:rsidDel="00000000" w:rsidP="00000000" w:rsidRDefault="00000000" w:rsidRPr="00000000" w14:paraId="0000120F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17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kolegij </w:t>
            </w:r>
          </w:p>
          <w:p w:rsidR="00000000" w:rsidDel="00000000" w:rsidP="00000000" w:rsidRDefault="00000000" w:rsidRPr="00000000" w14:paraId="00001218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EU: nastanak i struktura </w:t>
            </w:r>
          </w:p>
          <w:p w:rsidR="00000000" w:rsidDel="00000000" w:rsidP="00000000" w:rsidRDefault="00000000" w:rsidRPr="00000000" w14:paraId="00001219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Institucije EU i način njihova funkcioniranja </w:t>
            </w:r>
          </w:p>
          <w:p w:rsidR="00000000" w:rsidDel="00000000" w:rsidP="00000000" w:rsidRDefault="00000000" w:rsidRPr="00000000" w14:paraId="0000121A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Glavni datumi i dokumenti povezani s EU-om</w:t>
            </w:r>
          </w:p>
          <w:p w:rsidR="00000000" w:rsidDel="00000000" w:rsidP="00000000" w:rsidRDefault="00000000" w:rsidRPr="00000000" w14:paraId="0000121B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Politike EU</w:t>
            </w:r>
          </w:p>
          <w:p w:rsidR="00000000" w:rsidDel="00000000" w:rsidP="00000000" w:rsidRDefault="00000000" w:rsidRPr="00000000" w14:paraId="0000121C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Službeni jezici EU-a </w:t>
            </w:r>
          </w:p>
          <w:p w:rsidR="00000000" w:rsidDel="00000000" w:rsidP="00000000" w:rsidRDefault="00000000" w:rsidRPr="00000000" w14:paraId="0000121D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Politika višejezičnosti u EU i Zajednički europski referentni okvir za jezike (ZEROJ)</w:t>
            </w:r>
          </w:p>
          <w:p w:rsidR="00000000" w:rsidDel="00000000" w:rsidP="00000000" w:rsidRDefault="00000000" w:rsidRPr="00000000" w14:paraId="0000121E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EU u kontekstu prevođenja</w:t>
            </w:r>
          </w:p>
          <w:p w:rsidR="00000000" w:rsidDel="00000000" w:rsidP="00000000" w:rsidRDefault="00000000" w:rsidRPr="00000000" w14:paraId="0000121F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Hrvatsko članstvo u EU</w:t>
            </w:r>
          </w:p>
          <w:p w:rsidR="00000000" w:rsidDel="00000000" w:rsidP="00000000" w:rsidRDefault="00000000" w:rsidRPr="00000000" w14:paraId="00001220">
            <w:pPr>
              <w:numPr>
                <w:ilvl w:val="0"/>
                <w:numId w:val="2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Međunarodne institucije: UN, MMF, Svjetska banka, OESS i dr.</w:t>
            </w:r>
          </w:p>
          <w:p w:rsidR="00000000" w:rsidDel="00000000" w:rsidP="00000000" w:rsidRDefault="00000000" w:rsidRPr="00000000" w14:paraId="000012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2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2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 (P, 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Usmeno izlaganje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6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6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26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264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Na završnom ispitu je moguće ostvariti najviše 50 bodova. Studenti na završnom ispitu moraju ostvariti minimalno 50% točnih rezultata (25 od ukupno 50 bodova).</w:t>
            </w:r>
          </w:p>
          <w:p w:rsidR="00000000" w:rsidDel="00000000" w:rsidP="00000000" w:rsidRDefault="00000000" w:rsidRPr="00000000" w14:paraId="0000126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126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126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126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126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student/ica mora:</w:t>
            </w:r>
          </w:p>
          <w:p w:rsidR="00000000" w:rsidDel="00000000" w:rsidP="00000000" w:rsidRDefault="00000000" w:rsidRPr="00000000" w14:paraId="000012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više od 70% nastave (ako izostane 30-50% nastave, trebat će izvršiti dodatne zadatke; ako izostane više od 50% uskratit će mu/joj se pravo na ispit i upis bodova)</w:t>
            </w:r>
          </w:p>
          <w:p w:rsidR="00000000" w:rsidDel="00000000" w:rsidP="00000000" w:rsidRDefault="00000000" w:rsidRPr="00000000" w14:paraId="000012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redovito se pripremati za nastavu analitičkim čitanjem zadanih tekstova i u njoj aktivno (kroz argumentiranu raspravu) sudjelovati </w:t>
            </w:r>
          </w:p>
          <w:p w:rsidR="00000000" w:rsidDel="00000000" w:rsidP="00000000" w:rsidRDefault="00000000" w:rsidRPr="00000000" w14:paraId="000012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izvršavati i u predviđenom/dogovorenom roku predavati zadaće</w:t>
            </w:r>
          </w:p>
          <w:p w:rsidR="00000000" w:rsidDel="00000000" w:rsidP="00000000" w:rsidRDefault="00000000" w:rsidRPr="00000000" w14:paraId="000012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samostalno pripremiti usmeno izlaganje na odabranu temu u skladu sa sadržajem kolegija</w:t>
            </w:r>
          </w:p>
          <w:p w:rsidR="00000000" w:rsidDel="00000000" w:rsidP="00000000" w:rsidRDefault="00000000" w:rsidRPr="00000000" w14:paraId="000012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pristupiti polaganju pismenog kolokvija sredinom semestra</w:t>
            </w:r>
          </w:p>
          <w:p w:rsidR="00000000" w:rsidDel="00000000" w:rsidP="00000000" w:rsidRDefault="00000000" w:rsidRPr="00000000" w14:paraId="000012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pristupiti polaganju usmenog ispita nakon odslušanog kolegija.</w:t>
            </w:r>
          </w:p>
          <w:p w:rsidR="00000000" w:rsidDel="00000000" w:rsidP="00000000" w:rsidRDefault="00000000" w:rsidRPr="00000000" w14:paraId="000012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a objavljuju se na mrežnim stranicama Sveučilišta i u ISVU.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12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 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2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292">
            <w:pPr>
              <w:numPr>
                <w:ilvl w:val="0"/>
                <w:numId w:val="3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Pinder, J. i Usherwood, S. (2018). The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European Union: A Very Short Introduction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OUP. 4. izd.</w:t>
            </w:r>
          </w:p>
          <w:p w:rsidR="00000000" w:rsidDel="00000000" w:rsidP="00000000" w:rsidRDefault="00000000" w:rsidRPr="00000000" w14:paraId="00001293">
            <w:pPr>
              <w:numPr>
                <w:ilvl w:val="0"/>
                <w:numId w:val="3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Wagner, E., S. Bech, J.M. Martinez i Kelly, D. (2012).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Translating for the European Union Institutions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Routledge. 2. izd.</w:t>
            </w:r>
          </w:p>
          <w:p w:rsidR="00000000" w:rsidDel="00000000" w:rsidP="00000000" w:rsidRDefault="00000000" w:rsidRPr="00000000" w14:paraId="00001294">
            <w:pPr>
              <w:numPr>
                <w:ilvl w:val="0"/>
                <w:numId w:val="3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Priručnik MVEP-a na: </w:t>
            </w:r>
            <w:hyperlink r:id="rId31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https://ec.europa.eu/info/index_en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5">
            <w:pPr>
              <w:numPr>
                <w:ilvl w:val="0"/>
                <w:numId w:val="3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http://www.mvpei.hr/ei/default.asp?ru=177&amp;sid=&amp;akcija=&amp;jezik=1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6">
            <w:pPr>
              <w:numPr>
                <w:ilvl w:val="0"/>
                <w:numId w:val="3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Pojmovnik europskih integracija na: </w:t>
            </w:r>
            <w:hyperlink r:id="rId33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http://www.mvpei.hr/ei/default.asp?ru=137&amp;sid=&amp;akcija=&amp;jezik=1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7">
            <w:pPr>
              <w:numPr>
                <w:ilvl w:val="0"/>
                <w:numId w:val="3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Council of Europe. 2001.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Common European Framework of Reference for Languages: Learning, teaching, assessment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  <w:hyperlink r:id="rId34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https://www.coe.int/en/web/common-european-framework-reference-languages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29A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Različiti materijali (tiskani i elektronički) po dogovornom izboru nastavnika i studenata</w:t>
            </w:r>
          </w:p>
          <w:p w:rsidR="00000000" w:rsidDel="00000000" w:rsidP="00000000" w:rsidRDefault="00000000" w:rsidRPr="00000000" w14:paraId="0000129B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9D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2A4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2A5">
      <w:pPr>
        <w:spacing w:after="120" w:lineRule="auto"/>
        <w:rPr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420.000000000002" w:type="dxa"/>
        <w:jc w:val="left"/>
        <w:tblInd w:w="-30.0" w:type="dxa"/>
        <w:tblLayout w:type="fixed"/>
        <w:tblLook w:val="0000"/>
      </w:tblPr>
      <w:tblGrid>
        <w:gridCol w:w="2629"/>
        <w:gridCol w:w="2493"/>
        <w:gridCol w:w="98"/>
        <w:gridCol w:w="766"/>
        <w:gridCol w:w="601"/>
        <w:gridCol w:w="645"/>
        <w:gridCol w:w="807"/>
        <w:gridCol w:w="1381"/>
        <w:tblGridChange w:id="0">
          <w:tblGrid>
            <w:gridCol w:w="2629"/>
            <w:gridCol w:w="2493"/>
            <w:gridCol w:w="98"/>
            <w:gridCol w:w="766"/>
            <w:gridCol w:w="601"/>
            <w:gridCol w:w="645"/>
            <w:gridCol w:w="807"/>
            <w:gridCol w:w="1381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vAlign w:val="center"/>
          </w:tcPr>
          <w:p w:rsidR="00000000" w:rsidDel="00000000" w:rsidP="00000000" w:rsidRDefault="00000000" w:rsidRPr="00000000" w14:paraId="000012A6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A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Leksikologija hrvatskoga jezika za prevoditelje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</w:t>
            </w:r>
            <w:hyperlink r:id="rId35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0"/>
                  <w:szCs w:val="20"/>
                  <w:rtl w:val="0"/>
                </w:rPr>
                <w:t xml:space="preserve">Vanessa Vitković Marčeta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V. asist. dr. sc. Samanta Milotić Bančić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Dvopredmetni diplomski sveučilišni studij Engleski jezik i književnosti</w:t>
            </w:r>
          </w:p>
          <w:p w:rsidR="00000000" w:rsidDel="00000000" w:rsidP="00000000" w:rsidRDefault="00000000" w:rsidRPr="00000000" w14:paraId="000012C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2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</w:t>
            </w:r>
          </w:p>
          <w:p w:rsidR="00000000" w:rsidDel="00000000" w:rsidP="00000000" w:rsidRDefault="00000000" w:rsidRPr="00000000" w14:paraId="000012C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        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e6e6e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e6e6e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II. godina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e6e6e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hrvatski jezik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e6e6e6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 P – 15 S – 0 V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Program se kolegija nadovezuje na programske sadržaje kolegija Kultura govorenja i pisanja hrvatskoga jezika i Sintaksa hrvatskoga jezika za prevoditelje.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korelira sa svim jezičnim kolegijima.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2F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Temeljni je cilj kolegija da student usvoji temeljna znanja o leksiku hrvatskoga standardnog jezika, važnome za prijevod i komunikaciju.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Nakon položenoga ispita student će moći:</w:t>
            </w:r>
          </w:p>
          <w:p w:rsidR="00000000" w:rsidDel="00000000" w:rsidP="00000000" w:rsidRDefault="00000000" w:rsidRPr="00000000" w14:paraId="000013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tumačiti pojmove iz područja leksikologije </w:t>
            </w:r>
          </w:p>
          <w:p w:rsidR="00000000" w:rsidDel="00000000" w:rsidP="00000000" w:rsidRDefault="00000000" w:rsidRPr="00000000" w14:paraId="000013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2. kritički prosuđivati jezično posuđivanje </w:t>
            </w:r>
          </w:p>
          <w:p w:rsidR="00000000" w:rsidDel="00000000" w:rsidP="00000000" w:rsidRDefault="00000000" w:rsidRPr="00000000" w14:paraId="000013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3. samostalno analizirati lekseme i frazeme u odabranim tekstovima </w:t>
            </w:r>
          </w:p>
          <w:p w:rsidR="00000000" w:rsidDel="00000000" w:rsidP="00000000" w:rsidRDefault="00000000" w:rsidRPr="00000000" w14:paraId="000013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4. analizirati  (prevedeni) tekst na leksičkosemantičkoj razini hrvatskoga standardnog jezika.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0F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Leksikologija (određenje). Riječ i leksem. Definicije značenja. Leksičko značenje. Denotacija. Konotacija. Jednoznačnost i višeznačnost leksema. Polisemija. Mehanizmi polisemije: metafora i metonimija i njihovo razumijevanje u drugim jezicima. Antonimija i antonimi. Sinonimija i sinonimi. Homonimija i homonimi. Leksičke hijerarhije. Vremenska, područna i funkcionalna raslojenost leksika. Aktivni i pasivni leksik. Lokalizmi, regionalizmi i dijalektizmi. Nazivlje i onomastika kod prevođenja. Leksikografija. Dvojezični rječnici. E-leksikografija. Frazeologija i frazemi u prijevodu. Jezici u kontaktu. Leksičko posuđivanje: posuđenice (vrste posuđenica), podrijetlo i adaptacija posuđenica po razinama. Purizam i jezična kultura.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3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3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1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Obveze</w:t>
            </w:r>
          </w:p>
          <w:p w:rsidR="00000000" w:rsidDel="00000000" w:rsidP="00000000" w:rsidRDefault="00000000" w:rsidRPr="00000000" w14:paraId="000013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1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3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1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ECTS*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13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P, 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1 - 4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oko 22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</w:t>
            </w:r>
          </w:p>
        </w:tc>
      </w:tr>
      <w:tr>
        <w:trPr>
          <w:cantSplit w:val="0"/>
          <w:trHeight w:val="23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13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2, 3, 4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30 %</w:t>
            </w:r>
          </w:p>
        </w:tc>
      </w:tr>
      <w:tr>
        <w:trPr>
          <w:cantSplit w:val="0"/>
          <w:trHeight w:val="301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13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1, 3, 4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13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Završni usmeni ispit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1, 2, 4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13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13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3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Dodatna pojašnjenja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13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je nastave preporučljivo, aktivnosti se prate svaki tjedan te sudjeluju u ocjenskim bodovima. Studenti će za domaće zadaće dobiti 30 bodova. Oni koji izostanu više od 50 % nastave dužni su napisati referat na zadanu temu i predati ga do izlaska na ispit. Oni koji su spriječeni doći na predavanje mogu riješene zadaće poslati e-poštom (ili staviti na e-učenje) do termina nastave kada se zadaća analizira. </w:t>
            </w:r>
          </w:p>
          <w:p w:rsidR="00000000" w:rsidDel="00000000" w:rsidP="00000000" w:rsidRDefault="00000000" w:rsidRPr="00000000" w14:paraId="000013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Ocjenjivanje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izlaganja seminarskoga rada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13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 = Rad nije usmeno prezentiran. </w:t>
            </w:r>
          </w:p>
          <w:p w:rsidR="00000000" w:rsidDel="00000000" w:rsidP="00000000" w:rsidRDefault="00000000" w:rsidRPr="00000000" w14:paraId="000013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6 % = Rad nije pripremljen i pročitan je. </w:t>
            </w:r>
          </w:p>
          <w:p w:rsidR="00000000" w:rsidDel="00000000" w:rsidP="00000000" w:rsidRDefault="00000000" w:rsidRPr="00000000" w14:paraId="000013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12 % = Rad je djelomično pročitan i nepripremljen. </w:t>
            </w:r>
          </w:p>
          <w:p w:rsidR="00000000" w:rsidDel="00000000" w:rsidP="00000000" w:rsidRDefault="00000000" w:rsidRPr="00000000" w14:paraId="000013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18% = Rad nije pročitan, ali su uočeni veći nedostatci u usmenom izlaganju. </w:t>
            </w:r>
          </w:p>
          <w:p w:rsidR="00000000" w:rsidDel="00000000" w:rsidP="00000000" w:rsidRDefault="00000000" w:rsidRPr="00000000" w14:paraId="000013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24 % = Izlaganje je dobro pripremljeno, ali su uočene manje pravogovorne pogreške. </w:t>
            </w:r>
          </w:p>
          <w:p w:rsidR="00000000" w:rsidDel="00000000" w:rsidP="00000000" w:rsidRDefault="00000000" w:rsidRPr="00000000" w14:paraId="000013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30 % = Usmeno izlaganje je izvrsno pripremljeno. </w:t>
            </w:r>
          </w:p>
          <w:p w:rsidR="00000000" w:rsidDel="00000000" w:rsidP="00000000" w:rsidRDefault="00000000" w:rsidRPr="00000000" w14:paraId="000013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Usmeni ispit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se ocjenjuje na sljedeći način (pr. za 4 pitanja): za svaki točni odgovor 10 % ocjene.</w:t>
            </w:r>
          </w:p>
          <w:p w:rsidR="00000000" w:rsidDel="00000000" w:rsidP="00000000" w:rsidRDefault="00000000" w:rsidRPr="00000000" w14:paraId="000013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Konačna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je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ocjena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zbir svih elemenata:</w:t>
            </w:r>
          </w:p>
          <w:p w:rsidR="00000000" w:rsidDel="00000000" w:rsidP="00000000" w:rsidRDefault="00000000" w:rsidRPr="00000000" w14:paraId="000013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(izvrstan) = 89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100 % ocjene                                                                </w:t>
            </w:r>
          </w:p>
          <w:p w:rsidR="00000000" w:rsidDel="00000000" w:rsidP="00000000" w:rsidRDefault="00000000" w:rsidRPr="00000000" w14:paraId="000013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 (vrlo dobar) = 76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88,9 % ocjene                          </w:t>
            </w:r>
          </w:p>
          <w:p w:rsidR="00000000" w:rsidDel="00000000" w:rsidP="00000000" w:rsidRDefault="00000000" w:rsidRPr="00000000" w14:paraId="000013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 (dobar) = 63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75,9 % ocjene                                                                 </w:t>
            </w:r>
          </w:p>
          <w:p w:rsidR="00000000" w:rsidDel="00000000" w:rsidP="00000000" w:rsidRDefault="00000000" w:rsidRPr="00000000" w14:paraId="000013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(dovoljan) = 50 </w:t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sz w:val="20"/>
                <w:szCs w:val="20"/>
                <w:rtl w:val="0"/>
              </w:rPr>
              <w:t xml:space="preserve">−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62,9 %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3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pohađati nastavu i sudjelovati u nastavnome procesu </w:t>
            </w:r>
          </w:p>
          <w:p w:rsidR="00000000" w:rsidDel="00000000" w:rsidP="00000000" w:rsidRDefault="00000000" w:rsidRPr="00000000" w14:paraId="000013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2. preporučuje se izložiti seminarski rad</w:t>
            </w:r>
          </w:p>
          <w:p w:rsidR="00000000" w:rsidDel="00000000" w:rsidP="00000000" w:rsidRDefault="00000000" w:rsidRPr="00000000" w14:paraId="000013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252.00000000000003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3. položiti usmeni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Oglašeni su na mrežnim stranicama Odsjeka te na Studomatu.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7F">
            <w:pPr>
              <w:spacing w:after="16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Akademska čestitost</w:t>
            </w:r>
          </w:p>
          <w:p w:rsidR="00000000" w:rsidDel="00000000" w:rsidP="00000000" w:rsidRDefault="00000000" w:rsidRPr="00000000" w14:paraId="000013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su dužni poštivati načela akademske čestitosti koja su regulirana Etičkim kodeksom Sveučilišta (dokument je dostupan na sljedećoj stranici: www.unipu.hr). Diskusije često vode do sukoba mišljenja. Teško je izbjeći neslaganja oko tema o kojima osobe imaju snažan stav. Na predavanju potrebno je postaviti granice prihvatljivoga i neprihvatljivoga ponašanja, a neke od njih su:</w:t>
            </w:r>
          </w:p>
          <w:p w:rsidR="00000000" w:rsidDel="00000000" w:rsidP="00000000" w:rsidRDefault="00000000" w:rsidRPr="00000000" w14:paraId="000013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Svatko ima pravo da mu se obraća s poštovanjem. </w:t>
            </w:r>
          </w:p>
          <w:p w:rsidR="00000000" w:rsidDel="00000000" w:rsidP="00000000" w:rsidRDefault="00000000" w:rsidRPr="00000000" w14:paraId="000013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Svatko ima pravo da ga se sasluša bez prekidanja. </w:t>
            </w:r>
          </w:p>
          <w:p w:rsidR="00000000" w:rsidDel="00000000" w:rsidP="00000000" w:rsidRDefault="00000000" w:rsidRPr="00000000" w14:paraId="000013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Svatko ima pravo osjećati se sigurnim.</w:t>
            </w:r>
          </w:p>
          <w:p w:rsidR="00000000" w:rsidDel="00000000" w:rsidP="00000000" w:rsidRDefault="00000000" w:rsidRPr="00000000" w14:paraId="000013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Nitko nema pravo uznemiravati druge u predavaonici.</w:t>
            </w:r>
          </w:p>
          <w:p w:rsidR="00000000" w:rsidDel="00000000" w:rsidP="00000000" w:rsidRDefault="00000000" w:rsidRPr="00000000" w14:paraId="000013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Kontaktiranje s nastavnikom</w:t>
            </w:r>
          </w:p>
          <w:p w:rsidR="00000000" w:rsidDel="00000000" w:rsidP="00000000" w:rsidRDefault="00000000" w:rsidRPr="00000000" w14:paraId="000013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Kontaktiranje s nastavnikom izvan nastave odvija se najčešće u vrijeme konzultacija. Konzultacije mogu biti dogovorene i izvan zadanih termina kada su studenti spriječeni drugim studijskim obvezama. Svakodnevno (dvosmjerno) kontaktiranje omogućuje se elektroničkom poštom, a povremeno (jednosmjerno) bit će na internetskim stranicama. </w:t>
            </w:r>
          </w:p>
          <w:p w:rsidR="00000000" w:rsidDel="00000000" w:rsidP="00000000" w:rsidRDefault="00000000" w:rsidRPr="00000000" w14:paraId="000013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89">
            <w:pPr>
              <w:spacing w:after="16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Informiranje o kolegiju</w:t>
            </w:r>
          </w:p>
          <w:p w:rsidR="00000000" w:rsidDel="00000000" w:rsidP="00000000" w:rsidRDefault="00000000" w:rsidRPr="00000000" w14:paraId="000013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Informacije o kolegiju su dostupne na e-učenju. Vrlo je važno redovito pratiti obavijesti na internetskim stranicama i na e-učenju.</w:t>
            </w:r>
          </w:p>
          <w:p w:rsidR="00000000" w:rsidDel="00000000" w:rsidP="00000000" w:rsidRDefault="00000000" w:rsidRPr="00000000" w14:paraId="0000138B">
            <w:pPr>
              <w:spacing w:after="160" w:before="240" w:lineRule="auto"/>
              <w:jc w:val="both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Ostale informacije o kolegiju</w:t>
            </w:r>
          </w:p>
          <w:p w:rsidR="00000000" w:rsidDel="00000000" w:rsidP="00000000" w:rsidRDefault="00000000" w:rsidRPr="00000000" w14:paraId="000013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 moguće je odstupanje u: mjestu izvođenja kolegija, provedbi aktivnosti, metodama poučavanja i načinima vrednovanja, studentskim obvezama, dostupnoj literaturi. O tome će nositelj kolegija i asistent obavijestiti studente kad se nastava na daljinu počne održavati. Ishodi učenja ostaju nepromijenjeni.</w:t>
            </w:r>
          </w:p>
          <w:p w:rsidR="00000000" w:rsidDel="00000000" w:rsidP="00000000" w:rsidRDefault="00000000" w:rsidRPr="00000000" w14:paraId="000013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</w:tcBorders>
            <w:shd w:fill="f3f3f3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0.0" w:type="dxa"/>
              <w:left w:w="0.0" w:type="dxa"/>
              <w:bottom w:w="0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139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Obvezna</w:t>
            </w:r>
          </w:p>
          <w:p w:rsidR="00000000" w:rsidDel="00000000" w:rsidP="00000000" w:rsidRDefault="00000000" w:rsidRPr="00000000" w14:paraId="00001396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Mihaljević, M. 1999. "Leksik". u: Eugenija Barić i dr.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Hrvatski jezični savjetnik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Zagreb.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Sočanac, L. i dr. 2005. Hrvatski jezik u dodiru s europskim jezicima. Zagreb: Nakladni zavod Globus. (odabrani dijelovi)</w:t>
            </w:r>
          </w:p>
          <w:p w:rsidR="00000000" w:rsidDel="00000000" w:rsidP="00000000" w:rsidRDefault="00000000" w:rsidRPr="00000000" w14:paraId="000013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Fink-Arsovski, Ž. 2002. Poredbena frazeologija: pogled izvana i iznutra. FF press. Zagreb. (odabrani dijelovi)</w:t>
            </w:r>
          </w:p>
          <w:p w:rsidR="00000000" w:rsidDel="00000000" w:rsidP="00000000" w:rsidRDefault="00000000" w:rsidRPr="00000000" w14:paraId="000013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9A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Izborna</w:t>
            </w:r>
          </w:p>
          <w:p w:rsidR="00000000" w:rsidDel="00000000" w:rsidP="00000000" w:rsidRDefault="00000000" w:rsidRPr="00000000" w14:paraId="0000139B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Dimanovski, V. 2005. Neologizmi. Problemi teorije i primjene. Zagreb: FF press.</w:t>
            </w:r>
          </w:p>
          <w:p w:rsidR="00000000" w:rsidDel="00000000" w:rsidP="00000000" w:rsidRDefault="00000000" w:rsidRPr="00000000" w14:paraId="0000139C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Carter, R. 1998. Vocabulary. London: Routledge. Cruse, D. A. 1986. Lexical semantics. Cambridge: Cambridge University Press. </w:t>
            </w:r>
          </w:p>
          <w:p w:rsidR="00000000" w:rsidDel="00000000" w:rsidP="00000000" w:rsidRDefault="00000000" w:rsidRPr="00000000" w14:paraId="0000139D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Filipović, R. 1986. Teorija jezika u kontaktu. Zagreb: ŠK – JAZU. </w:t>
            </w:r>
          </w:p>
          <w:p w:rsidR="00000000" w:rsidDel="00000000" w:rsidP="00000000" w:rsidRDefault="00000000" w:rsidRPr="00000000" w14:paraId="0000139E">
            <w:pPr>
              <w:numPr>
                <w:ilvl w:val="0"/>
                <w:numId w:val="7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Samardžija, M. 1998.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Leksikologija s poviješću hrvatskoga jezika.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Zagreb. (ili novija izdanja) </w:t>
            </w:r>
          </w:p>
          <w:p w:rsidR="00000000" w:rsidDel="00000000" w:rsidP="00000000" w:rsidRDefault="00000000" w:rsidRPr="00000000" w14:paraId="0000139F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Hudeček, L., Mihaljević, M. 2009. Homonimija kao leksikografski problem. Rasprave Instituta za hrvatski jezik i jezikoslovlje 35, 159 –186.</w:t>
            </w:r>
          </w:p>
          <w:p w:rsidR="00000000" w:rsidDel="00000000" w:rsidP="00000000" w:rsidRDefault="00000000" w:rsidRPr="00000000" w14:paraId="000013A0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Hudeček, L., Mihaljević, M., Nahod, B. 2009. Hrvatski terminološki priručnik. Zagreb: IHJJ.</w:t>
            </w:r>
          </w:p>
          <w:p w:rsidR="00000000" w:rsidDel="00000000" w:rsidP="00000000" w:rsidRDefault="00000000" w:rsidRPr="00000000" w14:paraId="000013A1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Jackson, H. 2002. An Introduction to Lexicography. Routledge: London &amp;New York.</w:t>
            </w:r>
          </w:p>
          <w:p w:rsidR="00000000" w:rsidDel="00000000" w:rsidP="00000000" w:rsidRDefault="00000000" w:rsidRPr="00000000" w14:paraId="000013A2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Kapetanović, A. 2005. Historizmi i semantičke promjene. Rasprave Instituta za hrvatski jezik i jezikoslovlje 31, 153–163. </w:t>
            </w:r>
          </w:p>
          <w:p w:rsidR="00000000" w:rsidDel="00000000" w:rsidP="00000000" w:rsidRDefault="00000000" w:rsidRPr="00000000" w14:paraId="000013A3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Kapetanović, A. 2004. Arhaizmi u hrvatskom jeziku. Doktorska disertacija. Zagreb: Filozofski fakultet. </w:t>
            </w:r>
          </w:p>
          <w:p w:rsidR="00000000" w:rsidDel="00000000" w:rsidP="00000000" w:rsidRDefault="00000000" w:rsidRPr="00000000" w14:paraId="000013A4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Menac, A. 2007. Hrvatska frazeologija. Zagreb: Knjigra</w:t>
            </w:r>
          </w:p>
          <w:p w:rsidR="00000000" w:rsidDel="00000000" w:rsidP="00000000" w:rsidRDefault="00000000" w:rsidRPr="00000000" w14:paraId="000013A5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Filipović Petrović, I., Parizoska, J. 2017. Leksikografska obrada frazema s promjenjivom glagolskom sastavnicom u hrvatskome. Jezikoslovlje 18/2. 245–278.</w:t>
            </w:r>
          </w:p>
          <w:p w:rsidR="00000000" w:rsidDel="00000000" w:rsidP="00000000" w:rsidRDefault="00000000" w:rsidRPr="00000000" w14:paraId="000013A6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Petrović, B. 2005. Sinonimija i sinonimičnost u hrvatskome jeziku. Zagreb: Hrvatska sveučilišna naklada</w:t>
            </w:r>
          </w:p>
          <w:p w:rsidR="00000000" w:rsidDel="00000000" w:rsidP="00000000" w:rsidRDefault="00000000" w:rsidRPr="00000000" w14:paraId="000013A7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Menac, Antica; Fink-Arsovski, Željka; Venturin, Radomir. 2014. Hrvatski frazeološki rječnik. Naklada Ljevak. Zagreb.</w:t>
            </w:r>
          </w:p>
          <w:p w:rsidR="00000000" w:rsidDel="00000000" w:rsidP="00000000" w:rsidRDefault="00000000" w:rsidRPr="00000000" w14:paraId="000013A8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Kovačević, Barbara. 2012. Hrvatski frazemi od glave do pete. Institut za hrvatski jezik i jezikoslovlje. Zagreb.</w:t>
            </w:r>
          </w:p>
          <w:p w:rsidR="00000000" w:rsidDel="00000000" w:rsidP="00000000" w:rsidRDefault="00000000" w:rsidRPr="00000000" w14:paraId="000013A9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Kovačević, Barbara. 2020. Frazeološko nazivlje. Hrvatsko jezikoslovno nazivlje. Ur. Mihaljević, M., Hudeček, L., Jozić, Ž. Institut za hrvatski jezik i jezikoslovlje. Zagreb. 360–377.</w:t>
            </w:r>
          </w:p>
          <w:p w:rsidR="00000000" w:rsidDel="00000000" w:rsidP="00000000" w:rsidRDefault="00000000" w:rsidRPr="00000000" w14:paraId="000013AA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Kovačević, Barbara; Ramadanović, Ermina. 2013. Frazemske polusloženice (od rječnika preko tvorbe do pravopisa i obratno). Rasprave Instituta za hrvatski jezik i jezikoslovlje 39/1. 271–291.</w:t>
            </w:r>
          </w:p>
          <w:p w:rsidR="00000000" w:rsidDel="00000000" w:rsidP="00000000" w:rsidRDefault="00000000" w:rsidRPr="00000000" w14:paraId="000013AB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Pritchard, B. 1995. O nekim pitanjima prevođenja hijerarhijskih leksičkih skupova.</w:t>
            </w:r>
          </w:p>
          <w:p w:rsidR="00000000" w:rsidDel="00000000" w:rsidP="00000000" w:rsidRDefault="00000000" w:rsidRPr="00000000" w14:paraId="000013AC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Sanders, E. F. 2014.  An Illustrated Compendium of Untranslatable Words in the World. Clarkson Potter/Ten Speed.</w:t>
            </w:r>
          </w:p>
          <w:p w:rsidR="00000000" w:rsidDel="00000000" w:rsidP="00000000" w:rsidRDefault="00000000" w:rsidRPr="00000000" w14:paraId="000013AD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Samardžija, M. 1989. Homonimi u hrvatskom književnom jeziku. Radovi Zavoda za slavensku filologiju 24, 1–70. </w:t>
            </w:r>
          </w:p>
          <w:p w:rsidR="00000000" w:rsidDel="00000000" w:rsidP="00000000" w:rsidRDefault="00000000" w:rsidRPr="00000000" w14:paraId="000013AE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Samardžija, M. 2002. Nekoć i nedavno: odabrane teme iz leksikologije i novije povijesti hrvatskoga standardnoga jezika. Rijeka.</w:t>
            </w:r>
          </w:p>
          <w:p w:rsidR="00000000" w:rsidDel="00000000" w:rsidP="00000000" w:rsidRDefault="00000000" w:rsidRPr="00000000" w14:paraId="000013AF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Samardžija, M. 2019. Hrvatska leksikografija. Zagreb., 19 – 184.</w:t>
            </w:r>
          </w:p>
          <w:p w:rsidR="00000000" w:rsidDel="00000000" w:rsidP="00000000" w:rsidRDefault="00000000" w:rsidRPr="00000000" w14:paraId="000013B0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Šarić, Lj. 2007. Antonimija u hrvatskome jeziku. Zagreb: Hrvatska sveučilišna naklada. </w:t>
            </w:r>
          </w:p>
          <w:p w:rsidR="00000000" w:rsidDel="00000000" w:rsidP="00000000" w:rsidRDefault="00000000" w:rsidRPr="00000000" w14:paraId="000013B1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Šimunović, P. 2009. Uvod u hrvatsko imenoslovlje. Zagreb: Golden marketing – Tehnička knjiga.</w:t>
            </w:r>
          </w:p>
          <w:p w:rsidR="00000000" w:rsidDel="00000000" w:rsidP="00000000" w:rsidRDefault="00000000" w:rsidRPr="00000000" w14:paraId="000013B2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Tafra, B. 2005. Od riječi do rječnika. Zagreb: Školska knjiga.</w:t>
            </w:r>
          </w:p>
          <w:p w:rsidR="00000000" w:rsidDel="00000000" w:rsidP="00000000" w:rsidRDefault="00000000" w:rsidRPr="00000000" w14:paraId="000013B3">
            <w:pPr>
              <w:numPr>
                <w:ilvl w:val="0"/>
                <w:numId w:val="75"/>
              </w:numPr>
              <w:spacing w:after="160" w:line="252.00000000000003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Zgusta, L. 1991. Priručnik leksikografije. Sarajevo.</w:t>
            </w:r>
          </w:p>
          <w:p w:rsidR="00000000" w:rsidDel="00000000" w:rsidP="00000000" w:rsidRDefault="00000000" w:rsidRPr="00000000" w14:paraId="000013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B5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Priručna </w:t>
            </w:r>
          </w:p>
          <w:p w:rsidR="00000000" w:rsidDel="00000000" w:rsidP="00000000" w:rsidRDefault="00000000" w:rsidRPr="00000000" w14:paraId="000013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A. Frančić, L. Hudeček, M. Mihaljević: Normativnost i višefunkcionalnost u hrvatskome standardnom jeziku, Hrvatska sveučilišna naklada, Zagreb, 2005., 279 – 292. </w:t>
            </w:r>
          </w:p>
          <w:p w:rsidR="00000000" w:rsidDel="00000000" w:rsidP="00000000" w:rsidRDefault="00000000" w:rsidRPr="00000000" w14:paraId="000013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M. Gačić: Kako izraditi završni i diplomski rad, Školska knjiga, Zagreb,1987.</w:t>
            </w:r>
          </w:p>
          <w:p w:rsidR="00000000" w:rsidDel="00000000" w:rsidP="00000000" w:rsidRDefault="00000000" w:rsidRPr="00000000" w14:paraId="000013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M. Gačić: Pisanje i objavljivanje znanstvenih i stručnih radova, Zagreb, 2001. </w:t>
            </w:r>
          </w:p>
          <w:p w:rsidR="00000000" w:rsidDel="00000000" w:rsidP="00000000" w:rsidRDefault="00000000" w:rsidRPr="00000000" w14:paraId="000013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D. Oraić Tolić: Akademsko pismo, Naklada Ljevak, Zagreb, 2011.</w:t>
            </w:r>
          </w:p>
          <w:p w:rsidR="00000000" w:rsidDel="00000000" w:rsidP="00000000" w:rsidRDefault="00000000" w:rsidRPr="00000000" w14:paraId="000013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M. Šamić: Kako nastaje naučno djelo, Sarajevo, 1968. </w:t>
            </w:r>
          </w:p>
          <w:p w:rsidR="00000000" w:rsidDel="00000000" w:rsidP="00000000" w:rsidRDefault="00000000" w:rsidRPr="00000000" w14:paraId="000013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R. Zelenika: Metodologija i tehnologija izrade znanstvenog i stručnog djela, Ekonomski fakultet u Rijeci, Rijeka, 2000., str. 260 – 278.</w:t>
            </w:r>
          </w:p>
          <w:p w:rsidR="00000000" w:rsidDel="00000000" w:rsidP="00000000" w:rsidRDefault="00000000" w:rsidRPr="00000000" w14:paraId="000013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3C3">
      <w:pPr>
        <w:spacing w:after="120" w:lineRule="auto"/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732.0" w:type="dxa"/>
        <w:jc w:val="left"/>
        <w:tblLayout w:type="fixed"/>
        <w:tblLook w:val="0400"/>
      </w:tblPr>
      <w:tblGrid>
        <w:gridCol w:w="2424"/>
        <w:gridCol w:w="2524"/>
        <w:gridCol w:w="1544"/>
        <w:gridCol w:w="280"/>
        <w:gridCol w:w="280"/>
        <w:gridCol w:w="848"/>
        <w:gridCol w:w="1832"/>
        <w:tblGridChange w:id="0">
          <w:tblGrid>
            <w:gridCol w:w="2424"/>
            <w:gridCol w:w="2524"/>
            <w:gridCol w:w="1544"/>
            <w:gridCol w:w="280"/>
            <w:gridCol w:w="280"/>
            <w:gridCol w:w="848"/>
            <w:gridCol w:w="1832"/>
          </w:tblGrid>
        </w:tblGridChange>
      </w:tblGrid>
      <w:tr>
        <w:trPr>
          <w:cantSplit w:val="0"/>
          <w:tblHeader w:val="0"/>
        </w:trPr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C4">
            <w:pPr>
              <w:jc w:val="righ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IZVEDBENI PLAN NASTAVE KOLEGIJA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C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Kod i naziv kolegija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C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Sintaksa hrvatskoga jezika za prevoditelje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D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Nastavnik/nastavnica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Suradnik/suradnica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(s poveznicom na mrežnu str.)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D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izv. prof. dr. sc. Teodora Fonović Cvijanović </w:t>
            </w:r>
            <w:hyperlink r:id="rId36">
              <w:r w:rsidDel="00000000" w:rsidR="00000000" w:rsidRPr="00000000">
                <w:rPr>
                  <w:rFonts w:ascii="Calibri" w:cs="Calibri" w:eastAsia="Calibri" w:hAnsi="Calibri"/>
                  <w:color w:val="0000ff"/>
                  <w:sz w:val="22"/>
                  <w:szCs w:val="22"/>
                  <w:u w:val="single"/>
                  <w:rtl w:val="0"/>
                </w:rPr>
                <w:t xml:space="preserve">https://ffpu.unipu.hr/ffpu/teodora.fonovic_cvijanovic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izv. prof. dr. sc. Violeta Moretti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https://ffpu.unipu.hr/ffpu/violeta.moretti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D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Studijski program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D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D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Dvopredmetni diplomski sveučilišni studij Engleski jezik i književnosti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E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Vrsta kolegija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E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Obvezan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E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Razina kolegija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E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Diplomski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E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E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Semestar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Ljetni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3F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Godina studija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Mjesto izvođenja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Sveučilište Jurja Dobrile u Puli, Filozofski fakulte, Negrijeva 6 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Jezik izvođenja (drugi jezici)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hrvatski jezik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Broj ECTS bodova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3F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0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Broj sati u semestru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0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15P – 15S – 0V  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0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Preduvjeti za upis i za svladavanje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0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Položen ispit iz kolegija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Kultura govorenja i pisanja hrvatskoga jezika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(za studente Engleskog jezika i književnosti).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0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Položen ispit iz kolegija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highlight w:val="white"/>
                <w:rtl w:val="0"/>
              </w:rPr>
              <w:t xml:space="preserve">Hrvatski jezik u prevoditeljskoj praksi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highlight w:val="white"/>
                <w:rtl w:val="0"/>
              </w:rPr>
              <w:t xml:space="preserve"> (za studente Japanologije).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0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Korelativnost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0E">
            <w:pPr>
              <w:spacing w:after="240" w:before="240" w:lineRule="auto"/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Kolegij je u vezi s kolegijima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Kultura govorenja i pisanja hrvatskoga jezika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i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Leksikologija hrvatskoga jezika za prevoditelje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(u sklopu paketa Odsjeka za kroatistiku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Hrvatski jezik i kultura za prevoditelje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).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1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Cilj kolegija 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1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Temeljni je cilj kolegija ovladati sintaktičkom normom hrvatskoga standardnog jezika.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1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Ishodi učenja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1C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Nakon odslušanoga kolegija studenti će moći: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D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1. definirati i tumačiti temeljne pojmove iz područja sintakse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E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2. analizirati i opisati sintaktičke kategorije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1F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3. kritički se osvrnuti na otvorena pitanja sintaktičke norme i probleme pri prevođenju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0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4. analizirati i adekvatno primijeniti stečena znanja ove jezikoslovne discipline i dovoditi je vezu s drugim jezikoslovnim disciplinama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1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5. usvojiti sintaktičku normu hrvatskoga standardnog jezika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2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6. primijeniti sintaktička sredstva za iskazivanje uljudnosti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3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7. sintaktički analizirati odabrane tekstove. 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2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Sadržaj kolegija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2A">
            <w:pPr>
              <w:jc w:val="both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Sintaktički sustav hrvatskoga standardnog jezika (od riječi do rečenice i teksta). Red riječi u hrvatskome jeziku. Rečenice u hrvatskome jeziku s obzirom na funkcionalnu raslojenost. Rečenični znakovi. Upravni i neupravni govor. Sintaksa uporabnih tekstova (životopis, natječaj za radno mjesto, pismo – od tradicionalnoga pisma do komunikacije e-poštom, izlagački tekstovi – članak, prikaz, sažetak). Otvorena pitanja sintaktičke norme i problemi pri prevođenju (pasivne konstrukcije, položaj enklitike, posvojni genitiv / posvojni pridjev, sročnost, rekcije glagola, prijedložne sintagme, veznici, složena rečenica i zarez i dr.) Pragmalingvistički učinci pri izboru sintaktičkih sredstava.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2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Planirane aktivnosti,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metode učenja i poučavanja i načini vrednovanja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(alternativno stjecanje navesti u studentskim obvezama)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Obveze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(brisati nepotrebne retke)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Ishodi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3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(navodi se redni broj)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Sati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ECTS*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Maksimalni udio u ocjeni (%)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3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pohađanje P, V, 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1-7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3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23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4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aktivnost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3-7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0,5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10 %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4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domaće zadaće, usmena izlaganja i prezentacije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1-7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12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4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0,5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30 %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5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kolokvij 1 (pismeni)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1-2, 5, 7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13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30 %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5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kolokvij 2 (pismeni)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3-6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30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1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30 %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6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Ukupno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6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90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6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6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100 %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4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46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Dodatna pojašnjenja (kriteriji ocjenjivanja):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Studenti koji izostanu više od 50 % za udio u ECTS-u moraju izvršiti zamjenski zadatak (predati referat na zadanu temu do kraja semestra). U konačnu ocjenu ulaze rezultati kolokvija 1 i kolokvija 2, ocjena domaćih zadaća, usmenog izlaganja i prezentacije zadataka te aktivnost na nastavi.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Aktivnost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ocjenjuje  na sljedeći način: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0% = Nije pripremljen/-na i ne sudjeluje u raspravama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4% = Pripremljen/-na je, no priprema je nepotpuna  uz veće nedostatke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7% = Redovito je pripremljen/-na, priprema je korektna, dobrovoljno sudjeluje u nastavnome procesu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10% = Student/studentica pokazuje visok stupanj zainteresiranosti za kolegij, uvijek je pripremljen/-na; postavlja pitanja i problematizira sadržaje važne za kolegij.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Prezentacija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se ocjenjuje na sljedeći način: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6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0 % ocjene = rad nije prezentiran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8 % ocjene = rad je izložen s većim omaškama u sadržajnom i formalnom smislu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16 % ocjene = rad je prezentiran s manjim omaškama u sadržajnome i formalnome smislu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25% ocjene = rad je prezentiran bez omaški u sadržajnome i formalnome smislu.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Kolokviji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se ocjenjuje na sljedeći način (ali i detaljnije prema proporcionalnome postotku):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manje od 50 % točnih odgovora = 0 % ocjene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od 51 % do 60 % = do 6 % ocjene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od 61 % do 70 % = do 12 % ocjene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od 71 % do 80 % = do 18 % ocjene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od 81 % do 90 % = do 24 % ocjene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od 91 % do 100 % = do 30 % ocjene.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Konačna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je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2"/>
                <w:szCs w:val="22"/>
                <w:rtl w:val="0"/>
              </w:rPr>
              <w:t xml:space="preserve">ocjena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 zbir svih elemenata:                                                    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 (izvrstan) = 89 − 100 % ocjene                                                         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 (vrlo dobar) = 76 − 88,9 % ocjene                                                           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 (dobar) = 63 − 75,9 % ocjene                                                                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7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 (dovoljan) = 50 − 62,9 % ocjene.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Studentske obveze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Da polože kolegij, studenti moraju: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1. biti na više od 50 % nastave ili napisati zamjenski referat na zadanu temu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2. položiti kolokvije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8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3. za dodatne postotke preporučljivo je pisati domaće zadaće i aktivno sudjelovati na nastavi.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Rokovi ispita i kolokvija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8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Oglašeni su na mrežnim stranicama Odsjeka te na Studomatu.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9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Ostale važne činjenice vezane uz kolegij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9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U slučaju održavanja nastave na daljinu, moguće je odstupanje u: mjestu izvođenja kolegija, provedbi aktivnosti, metodama tumačenja i poučavanja i načinima vrednovanja, studentskim obvezama, dostupnoj literaturi. O tome će nositelji kolegija i asistent obavijestiti studente kad se nastava na daljinu počne održavati. Ishodi učenja ostaju nepromijenjeni.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9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Literatura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6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9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Obvezna: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1. Barić, E. i dr.,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Hrvatska gramatika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1995.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9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2. Silić, J. i Pranjković, I.,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Gramatika hrvatskoga jezika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2007.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0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3. Frančić, A. i dr.,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Normativnost i višefunkcionalnost u hrvatskome standardnom jeziku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Zagreb, 2006.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1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4. Matešić, M. i Marot Kiš, D., Pragmatika gramatičkih oblika: morfološka i sintaktička sredstva kao načini za iskazivanje uljudnosti.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Fluminensia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god. 27 (2015), br. 2, str. 103-116.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2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Izborna: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3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1. Alerić, M. i Gazdić-Alerić, Tamara,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Hrvatski u upotrebi: 121 lekcija za bolje ovladavanje hrvatskim jezikom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Zagreb, 2013.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4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2. Barić, E. i dr.,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Hrvatski jezični savjetnik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1999.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5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3. Blagus Bartolec, G. i dr.,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555 jezičnih savjeta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Zagreb, 2016.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6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4. Težak, S. i Babić, S.,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Gramatika hrvatskoga jezika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1992.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7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5. Katičić, 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Jezikoslovni ogledi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1971.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8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6. Katičić, 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Novi jezikoslovni ogledi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1986.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9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7. Katičić, R.,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Sintaksa hrvatskoga književnog jezika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1991.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A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8. Katnić-Bakaršić, M.,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Između diskursa moći i moći diskursa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Zoro, Zagreb 2012.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B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9. Pranjković, I.,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Hrvatski jezik 3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1998.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C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10. Pranjković, I.,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Hrvatska skladnja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1993.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D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11. Pranjković, I.,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Druga hrvatska skladnja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2001. 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E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12. Raguž, D.,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2"/>
                <w:szCs w:val="22"/>
                <w:rtl w:val="0"/>
              </w:rPr>
              <w:t xml:space="preserve">Praktična hrvatska gramatika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, Zagreb 1997.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AF">
            <w:pP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4B5">
      <w:pPr>
        <w:spacing w:after="12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732.0" w:type="dxa"/>
        <w:jc w:val="left"/>
        <w:tblInd w:w="2.0" w:type="dxa"/>
        <w:tblLayout w:type="fixed"/>
        <w:tblLook w:val="0000"/>
      </w:tblPr>
      <w:tblGrid>
        <w:gridCol w:w="2727"/>
        <w:gridCol w:w="2587"/>
        <w:gridCol w:w="102"/>
        <w:gridCol w:w="1137"/>
        <w:gridCol w:w="291"/>
        <w:gridCol w:w="458"/>
        <w:gridCol w:w="1056"/>
        <w:gridCol w:w="1374"/>
        <w:tblGridChange w:id="0">
          <w:tblGrid>
            <w:gridCol w:w="2727"/>
            <w:gridCol w:w="2587"/>
            <w:gridCol w:w="102"/>
            <w:gridCol w:w="1137"/>
            <w:gridCol w:w="291"/>
            <w:gridCol w:w="458"/>
            <w:gridCol w:w="1056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B6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B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Anglofona književnost u ponovnom hrvatskom prijevodu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4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  <w:p w:rsidR="00000000" w:rsidDel="00000000" w:rsidP="00000000" w:rsidRDefault="00000000" w:rsidRPr="00000000" w14:paraId="000014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dr. sc. Edin Badić (nositelj)</w:t>
            </w:r>
          </w:p>
          <w:p w:rsidR="00000000" w:rsidDel="00000000" w:rsidP="00000000" w:rsidRDefault="00000000" w:rsidRPr="00000000" w14:paraId="000014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  <w:p w:rsidR="00000000" w:rsidDel="00000000" w:rsidP="00000000" w:rsidRDefault="00000000" w:rsidRPr="00000000" w14:paraId="000014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4E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14E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 P – 15 S – 0 V </w:t>
            </w:r>
          </w:p>
          <w:p w:rsidR="00000000" w:rsidDel="00000000" w:rsidP="00000000" w:rsidRDefault="00000000" w:rsidRPr="00000000" w14:paraId="000014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4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Uspješan završetak preddiplomskog studija.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prevođenje, Prijevodne vježbe 2, Svjetska književnost iz engleske perspektive.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Omogućiti studentima razumijevanje procesa ponovnog prevođenja anglofone književnosti na hrvatski jezik, uz posebnu pažnju na temeljne teorijske pojmove, jezične i stilističke promjene, kulturnu prilagodbu, etičke izazove i norme koje oblikuju (ponovni) prijevod. Studenti će kroz predavanja i seminare naučiti analizirati razlike između prvih i ponovnih prijevoda te se upoznati s razlozima koji mogu dovesti do nastanka novih prijevoda (normativni okviri, društvene vrijednosti, ideološki čimbenici i dr.).</w:t>
            </w:r>
          </w:p>
          <w:p w:rsidR="00000000" w:rsidDel="00000000" w:rsidP="00000000" w:rsidRDefault="00000000" w:rsidRPr="00000000" w14:paraId="000015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17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Razumjeti specifičnosti ponovnog prevođenja anglofone književnosti na hrvatski jezik</w:t>
            </w:r>
          </w:p>
          <w:p w:rsidR="00000000" w:rsidDel="00000000" w:rsidP="00000000" w:rsidRDefault="00000000" w:rsidRPr="00000000" w14:paraId="00001518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ključne teorijske pojmove vezane uz ponovno prevođenje</w:t>
            </w:r>
          </w:p>
          <w:p w:rsidR="00000000" w:rsidDel="00000000" w:rsidP="00000000" w:rsidRDefault="00000000" w:rsidRPr="00000000" w14:paraId="00001519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Prepoznati i analizirati jezične i stilističke promjene u prvim i ponovnim prijevodima</w:t>
            </w:r>
          </w:p>
          <w:p w:rsidR="00000000" w:rsidDel="00000000" w:rsidP="00000000" w:rsidRDefault="00000000" w:rsidRPr="00000000" w14:paraId="0000151A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Upoznati se s razlozima koji dovode do nastanka novih prijevoda</w:t>
            </w:r>
          </w:p>
          <w:p w:rsidR="00000000" w:rsidDel="00000000" w:rsidP="00000000" w:rsidRDefault="00000000" w:rsidRPr="00000000" w14:paraId="0000151B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Evaluirati i kritički analizirati ponovne hrvatske prijevode anglofone književnosti</w:t>
            </w:r>
          </w:p>
          <w:p w:rsidR="00000000" w:rsidDel="00000000" w:rsidP="00000000" w:rsidRDefault="00000000" w:rsidRPr="00000000" w14:paraId="0000151C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(ponovno) prevesti odabrane ulomke iz književnih djela za odrasle i/ili djecu i mlade vodeći računa o ciljnim čitateljima i kulturnom kontekstu</w:t>
            </w:r>
          </w:p>
          <w:p w:rsidR="00000000" w:rsidDel="00000000" w:rsidP="00000000" w:rsidRDefault="00000000" w:rsidRPr="00000000" w14:paraId="0000151D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Argumentirati vlastite prijevode u seminarskoj raspravi koristeći se relevantnom terminologijom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Teme: </w:t>
            </w:r>
          </w:p>
          <w:p w:rsidR="00000000" w:rsidDel="00000000" w:rsidP="00000000" w:rsidRDefault="00000000" w:rsidRPr="00000000" w14:paraId="00001526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ponovno prevođenje</w:t>
            </w:r>
          </w:p>
          <w:p w:rsidR="00000000" w:rsidDel="00000000" w:rsidP="00000000" w:rsidRDefault="00000000" w:rsidRPr="00000000" w14:paraId="00001527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Ključni teorijski pojmovi vezani uz ponovno prevođenje</w:t>
            </w:r>
          </w:p>
          <w:p w:rsidR="00000000" w:rsidDel="00000000" w:rsidP="00000000" w:rsidRDefault="00000000" w:rsidRPr="00000000" w14:paraId="00001528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 stil u ponovnom prevođenju anglofone književnosti</w:t>
            </w:r>
          </w:p>
          <w:p w:rsidR="00000000" w:rsidDel="00000000" w:rsidP="00000000" w:rsidRDefault="00000000" w:rsidRPr="00000000" w14:paraId="00001529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Etičke dileme u ponovnom prevođenju</w:t>
            </w:r>
          </w:p>
          <w:p w:rsidR="00000000" w:rsidDel="00000000" w:rsidP="00000000" w:rsidRDefault="00000000" w:rsidRPr="00000000" w14:paraId="0000152A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Razlozi nastanka ponovnih prijevoda</w:t>
            </w:r>
          </w:p>
          <w:p w:rsidR="00000000" w:rsidDel="00000000" w:rsidP="00000000" w:rsidRDefault="00000000" w:rsidRPr="00000000" w14:paraId="0000152B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Uloga društvenih i kulturnih norma u ponovnom prevođenju</w:t>
            </w:r>
          </w:p>
          <w:p w:rsidR="00000000" w:rsidDel="00000000" w:rsidP="00000000" w:rsidRDefault="00000000" w:rsidRPr="00000000" w14:paraId="0000152C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Kritičko vrednovanje prvih i ponovnih prijevoda</w:t>
            </w:r>
          </w:p>
          <w:p w:rsidR="00000000" w:rsidDel="00000000" w:rsidP="00000000" w:rsidRDefault="00000000" w:rsidRPr="00000000" w14:paraId="0000152D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Praktični rad – izrada ponovnog prijevoda uz primjenu teorijskih pristupa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5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5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5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i 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1.-7.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5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5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Praktični rad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1.-7.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5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5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55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bi položili kolegij, studenti moraju biti prisutni na najmanje 70 % nastave. Brojčano (nacionalna ljestvica) ocjenjivanje studenata obavlja se na temelju konačnog postignuća, odnosno zbroja ocjene ostvarene na kolokviju i ocjene završnog praktičnog zadatka kako slijedi: </w:t>
            </w:r>
          </w:p>
          <w:p w:rsidR="00000000" w:rsidDel="00000000" w:rsidP="00000000" w:rsidRDefault="00000000" w:rsidRPr="00000000" w14:paraId="0000156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</w:t>
            </w:r>
          </w:p>
          <w:p w:rsidR="00000000" w:rsidDel="00000000" w:rsidP="00000000" w:rsidRDefault="00000000" w:rsidRPr="00000000" w14:paraId="000015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</w:t>
            </w:r>
          </w:p>
          <w:p w:rsidR="00000000" w:rsidDel="00000000" w:rsidP="00000000" w:rsidRDefault="00000000" w:rsidRPr="00000000" w14:paraId="0000156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</w:t>
            </w:r>
          </w:p>
          <w:p w:rsidR="00000000" w:rsidDel="00000000" w:rsidP="00000000" w:rsidRDefault="00000000" w:rsidRPr="00000000" w14:paraId="0000156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5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nastavi</w:t>
            </w:r>
          </w:p>
          <w:p w:rsidR="00000000" w:rsidDel="00000000" w:rsidP="00000000" w:rsidRDefault="00000000" w:rsidRPr="00000000" w14:paraId="000015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položiti pismeni kolokvij</w:t>
            </w:r>
          </w:p>
          <w:p w:rsidR="00000000" w:rsidDel="00000000" w:rsidP="00000000" w:rsidRDefault="00000000" w:rsidRPr="00000000" w14:paraId="000015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završni praktični rad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Konačna ocjena temelji se na uspješnosti studenta na pismenom kolokviju na sredini semestra i ocjene završnog praktičnog rada – prijevoda s engleskoga na hrvatski jezik – koji studenti izrađuju u kućnim uvjetima.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15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nastavnikom nakon nastave i putem maila. </w:t>
            </w:r>
          </w:p>
          <w:p w:rsidR="00000000" w:rsidDel="00000000" w:rsidP="00000000" w:rsidRDefault="00000000" w:rsidRPr="00000000" w14:paraId="000015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5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-mjestu izvođenja kolegija</w:t>
            </w:r>
          </w:p>
          <w:p w:rsidR="00000000" w:rsidDel="00000000" w:rsidP="00000000" w:rsidRDefault="00000000" w:rsidRPr="00000000" w14:paraId="000015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-provedbi aktivnosti, metodama tumačenja i poučavanja i načinima vrednovanja</w:t>
            </w:r>
          </w:p>
          <w:p w:rsidR="00000000" w:rsidDel="00000000" w:rsidP="00000000" w:rsidRDefault="00000000" w:rsidRPr="00000000" w14:paraId="000015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-studentskim obvezama</w:t>
            </w:r>
          </w:p>
          <w:p w:rsidR="00000000" w:rsidDel="00000000" w:rsidP="00000000" w:rsidRDefault="00000000" w:rsidRPr="00000000" w14:paraId="000015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-dostupnoj literaturi</w:t>
            </w:r>
          </w:p>
          <w:p w:rsidR="00000000" w:rsidDel="00000000" w:rsidP="00000000" w:rsidRDefault="00000000" w:rsidRPr="00000000" w14:paraId="000015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 studente i studentice kad se nastava na daljinu počne održavati. </w:t>
            </w:r>
          </w:p>
          <w:p w:rsidR="00000000" w:rsidDel="00000000" w:rsidP="00000000" w:rsidRDefault="00000000" w:rsidRPr="00000000" w14:paraId="000015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58F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Tahir Gürçağlar, Şehnaz. (2020). „Retranslation“. U: Baker, Mona i Gabriela Saldanha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Routledge Encyclopedia of Translation Studies.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London/New York: Routledge. 484-490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90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Koskinen, Kaisa i Outi Paloposki. (2010). „Retranslation”. U: Gambier, Yves i Luc Van Doorslaer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Handbook of Translation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vol.1. Amsterdam: John Benjamins Publishing. 294-298.</w:t>
            </w:r>
          </w:p>
          <w:p w:rsidR="00000000" w:rsidDel="00000000" w:rsidP="00000000" w:rsidRDefault="00000000" w:rsidRPr="00000000" w14:paraId="00001591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Paloposki Outi i Kaisa Koskinen. (2010). „Reprocessing Texts: The Fine Line Between Retranslating and Revising“.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Across Languages and Cultures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11(1). 29–49.</w:t>
            </w:r>
          </w:p>
          <w:p w:rsidR="00000000" w:rsidDel="00000000" w:rsidP="00000000" w:rsidRDefault="00000000" w:rsidRPr="00000000" w14:paraId="00001592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Veselica Majhut, Snježana. (2019). „Why retranslate? From text to context and back: the case of Robinson Crusoe in Croatia“. U: Narančić Kovač, Smiljana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Prijevodi dječje književnosti: pogled iz Hrvatske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Sveučilište u Zagrebu, Učiteljski fakultet. 261-289.</w:t>
            </w:r>
          </w:p>
          <w:p w:rsidR="00000000" w:rsidDel="00000000" w:rsidP="00000000" w:rsidRDefault="00000000" w:rsidRPr="00000000" w14:paraId="00001593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Badić, Edin. (2020). „An analysis of paratexts in the (re)translations of Oliver Twist into Croatian“.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Libri &amp; Liberi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9(1). 37-59</w:t>
            </w:r>
          </w:p>
          <w:p w:rsidR="00000000" w:rsidDel="00000000" w:rsidP="00000000" w:rsidRDefault="00000000" w:rsidRPr="00000000" w14:paraId="000015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595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Cadera M., Susanne i Samuel Walsh. (ur.)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Literary Retranslation in Context: A Historical, Social and Cultural Perspective.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Bern: Peter Lang.</w:t>
            </w:r>
          </w:p>
          <w:p w:rsidR="00000000" w:rsidDel="00000000" w:rsidP="00000000" w:rsidRDefault="00000000" w:rsidRPr="00000000" w14:paraId="00001596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Berk Albachten, Özlem &amp; Tahir Gürçağlar, Şehnaz. (ur.). (2018).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Perspectives on Retranslation: Ideology, Paratexts, Methods.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New York/London: Routledge</w:t>
            </w:r>
          </w:p>
          <w:p w:rsidR="00000000" w:rsidDel="00000000" w:rsidP="00000000" w:rsidRDefault="00000000" w:rsidRPr="00000000" w14:paraId="00001597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Deane-Cox, Sharon (2014).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Retranslation : translation, literature and reinterpretation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 York/London: Bloomsbury</w:t>
            </w:r>
          </w:p>
          <w:p w:rsidR="00000000" w:rsidDel="00000000" w:rsidP="00000000" w:rsidRDefault="00000000" w:rsidRPr="00000000" w14:paraId="00001598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Tahir Gürçağlar, Şehnaz (2011). „Paratexts“. U: Gambier, Yves i Luc Van Doorslaer.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Handbook of Translation Studies vol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Amsterdam/Philadelphia: John Benjamins Publishing. 113-115.</w:t>
            </w:r>
          </w:p>
          <w:p w:rsidR="00000000" w:rsidDel="00000000" w:rsidP="00000000" w:rsidRDefault="00000000" w:rsidRPr="00000000" w14:paraId="00001599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Baumgarten, Stefan. (2012). „Ideology and translation“. U: Gambier, Yves i Luc van Doorslaer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Handbook of Translation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vol. 3. Amsterdam/Philadelphia: John Benjamins Publishing. 59-65.</w:t>
            </w:r>
          </w:p>
          <w:p w:rsidR="00000000" w:rsidDel="00000000" w:rsidP="00000000" w:rsidRDefault="00000000" w:rsidRPr="00000000" w14:paraId="0000159A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Koskinen, Kaisa i Outi Paloposki. (2003). „Retranslations in the Age of Digital Reproduction“.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Cadernos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(1): 19–38.</w:t>
            </w:r>
          </w:p>
          <w:p w:rsidR="00000000" w:rsidDel="00000000" w:rsidP="00000000" w:rsidRDefault="00000000" w:rsidRPr="00000000" w14:paraId="0000159B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Koskinen, Kaisa i Outi Paloposki. (2004). „Thousand and One Translations.Revisiting Retranslation“. U: Hansen, Gyde i sur.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Claims, Changes and Challenges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Amsterdam/Philadelphia: 27-38.</w:t>
            </w:r>
          </w:p>
          <w:p w:rsidR="00000000" w:rsidDel="00000000" w:rsidP="00000000" w:rsidRDefault="00000000" w:rsidRPr="00000000" w14:paraId="0000159C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Kovala, Urpo. (1996). „Translations, Paratextual Mediation, and Ideological Closure“. Target 8(1): 119-147. </w:t>
            </w:r>
          </w:p>
          <w:p w:rsidR="00000000" w:rsidDel="00000000" w:rsidP="00000000" w:rsidRDefault="00000000" w:rsidRPr="00000000" w14:paraId="0000159D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Nord, Christiane (2018).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Translating as a Purposeful Activity: Functional Approaches Explained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London/New York: Routledge.</w:t>
            </w:r>
          </w:p>
          <w:p w:rsidR="00000000" w:rsidDel="00000000" w:rsidP="00000000" w:rsidRDefault="00000000" w:rsidRPr="00000000" w14:paraId="0000159E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Toury, Gideon. (1995a).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Descriptive Translation Studies and Beyond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Amsterdam/Philadelphia: John Benjamins.</w:t>
            </w:r>
          </w:p>
          <w:p w:rsidR="00000000" w:rsidDel="00000000" w:rsidP="00000000" w:rsidRDefault="00000000" w:rsidRPr="00000000" w14:paraId="0000159F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Chesterman, Andrew. (2000). „A causal model for Translation Studies.“ U: Olohan, Maeve (ur.). In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tercultural Faultlines: Research Models in Translation Studies I: Textual and Cognitive Aspects.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Manchester: St. Jerome. 15-27.</w:t>
            </w:r>
          </w:p>
          <w:p w:rsidR="00000000" w:rsidDel="00000000" w:rsidP="00000000" w:rsidRDefault="00000000" w:rsidRPr="00000000" w14:paraId="000015A0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Chesterman, Andrew. (1997).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Memes of translation: The spread of ideas in translation theory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Amsterdam: John Benjamins Publishing Company.</w:t>
            </w:r>
          </w:p>
        </w:tc>
      </w:tr>
    </w:tbl>
    <w:p w:rsidR="00000000" w:rsidDel="00000000" w:rsidP="00000000" w:rsidRDefault="00000000" w:rsidRPr="00000000" w14:paraId="000015A7">
      <w:pPr>
        <w:spacing w:after="12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6"/>
        <w:tblW w:w="9732.0" w:type="dxa"/>
        <w:jc w:val="left"/>
        <w:tblInd w:w="2.0" w:type="dxa"/>
        <w:tblLayout w:type="fixed"/>
        <w:tblLook w:val="0000"/>
      </w:tblPr>
      <w:tblGrid>
        <w:gridCol w:w="2727"/>
        <w:gridCol w:w="2587"/>
        <w:gridCol w:w="102"/>
        <w:gridCol w:w="1137"/>
        <w:gridCol w:w="291"/>
        <w:gridCol w:w="458"/>
        <w:gridCol w:w="1056"/>
        <w:gridCol w:w="1374"/>
        <w:tblGridChange w:id="0">
          <w:tblGrid>
            <w:gridCol w:w="2727"/>
            <w:gridCol w:w="2587"/>
            <w:gridCol w:w="102"/>
            <w:gridCol w:w="1137"/>
            <w:gridCol w:w="291"/>
            <w:gridCol w:w="458"/>
            <w:gridCol w:w="1056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A8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B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Prevođenje književnosti za djecu i mlade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5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  <w:p w:rsidR="00000000" w:rsidDel="00000000" w:rsidP="00000000" w:rsidRDefault="00000000" w:rsidRPr="00000000" w14:paraId="000015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dr. sc. Edin Badić (nositelj)  </w:t>
            </w:r>
          </w:p>
          <w:p w:rsidR="00000000" w:rsidDel="00000000" w:rsidP="00000000" w:rsidRDefault="00000000" w:rsidRPr="00000000" w14:paraId="000015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  <w:p w:rsidR="00000000" w:rsidDel="00000000" w:rsidP="00000000" w:rsidRDefault="00000000" w:rsidRPr="00000000" w14:paraId="000015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5D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15D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 P –0 V – 15 S</w:t>
            </w:r>
          </w:p>
          <w:p w:rsidR="00000000" w:rsidDel="00000000" w:rsidP="00000000" w:rsidRDefault="00000000" w:rsidRPr="00000000" w14:paraId="000015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Uspješan završetak preddiplomskog studija.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Književnost za mladež na engleskom jeziku (prijedipplomsk), Uvod u prevođenje, Prijevodne vježbe 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5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Steći temeljna znanja i vještine za analizu, kritičku evaluaciju i praktičnu primjenu strategija prevođenja književnosti za djecu i mlade, uzimajući u obzir jezične, kulturne i stilističke specifičnosti te potrebe ciljne publike.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08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Razumjeti specifičnosti prevođenja književnosti za djecu i mlade</w:t>
            </w:r>
          </w:p>
          <w:p w:rsidR="00000000" w:rsidDel="00000000" w:rsidP="00000000" w:rsidRDefault="00000000" w:rsidRPr="00000000" w14:paraId="00001609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Analizirati ključne teorijske pristupe prevođenju književnosti za djecu i mlade</w:t>
            </w:r>
          </w:p>
          <w:p w:rsidR="00000000" w:rsidDel="00000000" w:rsidP="00000000" w:rsidRDefault="00000000" w:rsidRPr="00000000" w14:paraId="0000160A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Primijeniti strategije prevođenja specifične za književnost za djecu i mlade s obzirom na parametre kao što su humor, rima, igra riječima i intertekstualnost</w:t>
            </w:r>
          </w:p>
          <w:p w:rsidR="00000000" w:rsidDel="00000000" w:rsidP="00000000" w:rsidRDefault="00000000" w:rsidRPr="00000000" w14:paraId="0000160B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Evaluirati i kritički analizirati prijevode književnosti za djecu i mlade </w:t>
            </w:r>
          </w:p>
          <w:p w:rsidR="00000000" w:rsidDel="00000000" w:rsidP="00000000" w:rsidRDefault="00000000" w:rsidRPr="00000000" w14:paraId="0000160C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prevesti odabrane ulomke iz književnih djela za djecu i mlade vodeći računa o ciljnim čitateljima i kulturnom kontekstu</w:t>
            </w:r>
          </w:p>
          <w:p w:rsidR="00000000" w:rsidDel="00000000" w:rsidP="00000000" w:rsidRDefault="00000000" w:rsidRPr="00000000" w14:paraId="0000160D">
            <w:pPr>
              <w:numPr>
                <w:ilvl w:val="0"/>
                <w:numId w:val="1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Argumentirati vlastite prijevode u seminarskoj raspravi koristeći se relevantnom terminologijom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Teme: </w:t>
            </w:r>
          </w:p>
          <w:p w:rsidR="00000000" w:rsidDel="00000000" w:rsidP="00000000" w:rsidRDefault="00000000" w:rsidRPr="00000000" w14:paraId="00001616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prevođenje književnosti za djecu i mlade</w:t>
            </w:r>
          </w:p>
          <w:p w:rsidR="00000000" w:rsidDel="00000000" w:rsidP="00000000" w:rsidRDefault="00000000" w:rsidRPr="00000000" w14:paraId="00001617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Teorijski pristupi prevođenju književnosti za djecu i mlade</w:t>
            </w:r>
          </w:p>
          <w:p w:rsidR="00000000" w:rsidDel="00000000" w:rsidP="00000000" w:rsidRDefault="00000000" w:rsidRPr="00000000" w14:paraId="00001618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 stil u prevođenju književnosti za djecu i mlade</w:t>
            </w:r>
          </w:p>
          <w:p w:rsidR="00000000" w:rsidDel="00000000" w:rsidP="00000000" w:rsidRDefault="00000000" w:rsidRPr="00000000" w14:paraId="00001619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kulture</w:t>
            </w:r>
          </w:p>
          <w:p w:rsidR="00000000" w:rsidDel="00000000" w:rsidP="00000000" w:rsidRDefault="00000000" w:rsidRPr="00000000" w14:paraId="0000161A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Humor i igra riječima u književnosti za djecu i mlade</w:t>
            </w:r>
          </w:p>
          <w:p w:rsidR="00000000" w:rsidDel="00000000" w:rsidP="00000000" w:rsidRDefault="00000000" w:rsidRPr="00000000" w14:paraId="0000161B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slikovnica i ilustriranih knjiga za djecu i mlade</w:t>
            </w:r>
          </w:p>
          <w:p w:rsidR="00000000" w:rsidDel="00000000" w:rsidP="00000000" w:rsidRDefault="00000000" w:rsidRPr="00000000" w14:paraId="0000161C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fantastičnih svjetova u književnosti za djecu i mlade</w:t>
            </w:r>
          </w:p>
          <w:p w:rsidR="00000000" w:rsidDel="00000000" w:rsidP="00000000" w:rsidRDefault="00000000" w:rsidRPr="00000000" w14:paraId="0000161D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Prevođenje jezika mladih</w:t>
            </w:r>
          </w:p>
          <w:p w:rsidR="00000000" w:rsidDel="00000000" w:rsidP="00000000" w:rsidRDefault="00000000" w:rsidRPr="00000000" w14:paraId="0000161E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Etika prevođenja književnosti za djecu i mlade</w:t>
            </w:r>
          </w:p>
          <w:p w:rsidR="00000000" w:rsidDel="00000000" w:rsidP="00000000" w:rsidRDefault="00000000" w:rsidRPr="00000000" w14:paraId="0000161F">
            <w:pPr>
              <w:numPr>
                <w:ilvl w:val="0"/>
                <w:numId w:val="45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Kritička analiza prijevoda književnosti za djecu i mlade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6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6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6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i 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6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B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6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Praktični rad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3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4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6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C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4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6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65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bi položili kolegij, studenti moraju biti prisutni na najmanje 70 % nastave. Brojčano (nacionalna ljestvica) ocjenjivanje studenata obavlja se na temelju konačnog postignuća, odnosno zbroja ocjene ostvarene tijekom nastave (pismeni radovi) i ocjene završnog praktičnog zadatka kako slijedi: </w:t>
            </w:r>
          </w:p>
          <w:p w:rsidR="00000000" w:rsidDel="00000000" w:rsidP="00000000" w:rsidRDefault="00000000" w:rsidRPr="00000000" w14:paraId="0000165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</w:t>
            </w:r>
          </w:p>
          <w:p w:rsidR="00000000" w:rsidDel="00000000" w:rsidP="00000000" w:rsidRDefault="00000000" w:rsidRPr="00000000" w14:paraId="0000165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</w:t>
            </w:r>
          </w:p>
          <w:p w:rsidR="00000000" w:rsidDel="00000000" w:rsidP="00000000" w:rsidRDefault="00000000" w:rsidRPr="00000000" w14:paraId="0000165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</w:t>
            </w:r>
          </w:p>
          <w:p w:rsidR="00000000" w:rsidDel="00000000" w:rsidP="00000000" w:rsidRDefault="00000000" w:rsidRPr="00000000" w14:paraId="0000165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6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nastavi</w:t>
            </w:r>
          </w:p>
          <w:p w:rsidR="00000000" w:rsidDel="00000000" w:rsidP="00000000" w:rsidRDefault="00000000" w:rsidRPr="00000000" w14:paraId="000016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predati pismene zadaće</w:t>
            </w:r>
          </w:p>
          <w:p w:rsidR="00000000" w:rsidDel="00000000" w:rsidP="00000000" w:rsidRDefault="00000000" w:rsidRPr="00000000" w14:paraId="000016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završni praktični rad</w:t>
            </w:r>
          </w:p>
          <w:p w:rsidR="00000000" w:rsidDel="00000000" w:rsidP="00000000" w:rsidRDefault="00000000" w:rsidRPr="00000000" w14:paraId="000016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se ocjenjuje metodom kontinuiranog praćenja. Studenti redovito izrađuju domaće zadaće koje nastavnik pregledava. Za ocjenu na kraju semestra predaju završni praktični rad – prijevod s engleskoga na hrvatski jezik koji izrađuju u kućnim uvjetima. Konačna ocjena temelji se na uspješnosti domaćih zadaća i završnog praktičnog rada.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16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nastavnikom nakon nastave i putem maila. </w:t>
            </w:r>
          </w:p>
          <w:p w:rsidR="00000000" w:rsidDel="00000000" w:rsidP="00000000" w:rsidRDefault="00000000" w:rsidRPr="00000000" w14:paraId="000016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6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-mjestu izvođenja kolegija</w:t>
            </w:r>
          </w:p>
          <w:p w:rsidR="00000000" w:rsidDel="00000000" w:rsidP="00000000" w:rsidRDefault="00000000" w:rsidRPr="00000000" w14:paraId="000016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-provedbi aktivnosti, metodama tumačenja i poučavanja i načinima vrednovanja</w:t>
            </w:r>
          </w:p>
          <w:p w:rsidR="00000000" w:rsidDel="00000000" w:rsidP="00000000" w:rsidRDefault="00000000" w:rsidRPr="00000000" w14:paraId="000016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-studentskim obvezama</w:t>
            </w:r>
          </w:p>
          <w:p w:rsidR="00000000" w:rsidDel="00000000" w:rsidP="00000000" w:rsidRDefault="00000000" w:rsidRPr="00000000" w14:paraId="000016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-dostupnoj literaturi</w:t>
            </w:r>
          </w:p>
          <w:p w:rsidR="00000000" w:rsidDel="00000000" w:rsidP="00000000" w:rsidRDefault="00000000" w:rsidRPr="00000000" w14:paraId="000016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 studente i studentice kad se nastava na daljinu počne održavati. </w:t>
            </w:r>
          </w:p>
          <w:p w:rsidR="00000000" w:rsidDel="00000000" w:rsidP="00000000" w:rsidRDefault="00000000" w:rsidRPr="00000000" w14:paraId="000016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682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Pavlović, Nataša. (2015).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teorije prevođenja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Leykam International</w:t>
            </w:r>
          </w:p>
          <w:p w:rsidR="00000000" w:rsidDel="00000000" w:rsidP="00000000" w:rsidRDefault="00000000" w:rsidRPr="00000000" w14:paraId="00001683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Van Coilie, Jan &amp; Walter P. Verschueren (ur.). (2006).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Children's Literature in Translation: Challenges and Strategies.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London/New York: Routledge.</w:t>
            </w:r>
          </w:p>
          <w:p w:rsidR="00000000" w:rsidDel="00000000" w:rsidP="00000000" w:rsidRDefault="00000000" w:rsidRPr="00000000" w14:paraId="00001684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Oittinen, Riitta. (2000).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Translating for Children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 York: Garland.</w:t>
            </w:r>
          </w:p>
          <w:p w:rsidR="00000000" w:rsidDel="00000000" w:rsidP="00000000" w:rsidRDefault="00000000" w:rsidRPr="00000000" w14:paraId="00001685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O'Sullivan, Emer. (2013). „Children's Literature and Translation Studies“. U: Millán, Carmen i Francesca Bartrina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Routledge Handbook of Translation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London/New York: Routledge. 451-463.</w:t>
            </w:r>
          </w:p>
          <w:p w:rsidR="00000000" w:rsidDel="00000000" w:rsidP="00000000" w:rsidRDefault="00000000" w:rsidRPr="00000000" w14:paraId="00001686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O’Sullivan, Emer. (2019). „Translating children's literature: What, for whom, how, and why. A basic map of actors, factors and contexts.“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Belas Infiéis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8(3), 13-35.</w:t>
            </w:r>
          </w:p>
          <w:p w:rsidR="00000000" w:rsidDel="00000000" w:rsidP="00000000" w:rsidRDefault="00000000" w:rsidRPr="00000000" w14:paraId="00001687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Oittinen, Riitta. (2017). „Picturebooks and translation“. U: Bettina Kümmerling-Meibauer (ur.)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Routledge Companion to Picturebooks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London/New York: Routledge. 463-470.</w:t>
            </w:r>
          </w:p>
          <w:p w:rsidR="00000000" w:rsidDel="00000000" w:rsidP="00000000" w:rsidRDefault="00000000" w:rsidRPr="00000000" w14:paraId="00001688">
            <w:pPr>
              <w:numPr>
                <w:ilvl w:val="0"/>
                <w:numId w:val="12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Borodo, M., &amp; Díaz-Cintas, J. (ur.). (2025).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Routledge Handbook of Translation and Young Audiences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London/New York: Routledge. </w:t>
            </w:r>
          </w:p>
          <w:p w:rsidR="00000000" w:rsidDel="00000000" w:rsidP="00000000" w:rsidRDefault="00000000" w:rsidRPr="00000000" w14:paraId="00001689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68B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Pokorn, Nike. (2012).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Post-Socialist Translation Practices: Ideological struggle in children’s literature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Amsterdam/Philadelphia: John Benjamins.</w:t>
            </w:r>
          </w:p>
          <w:p w:rsidR="00000000" w:rsidDel="00000000" w:rsidP="00000000" w:rsidRDefault="00000000" w:rsidRPr="00000000" w14:paraId="0000168C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Puurtinen, Tiina. (1998). „Syntax, Readability and Ideology in Children's Literature.“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Meta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43(4), 524-533.</w:t>
            </w:r>
          </w:p>
          <w:p w:rsidR="00000000" w:rsidDel="00000000" w:rsidP="00000000" w:rsidRDefault="00000000" w:rsidRPr="00000000" w14:paraId="0000168D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Radošević, Vesna. (2016). „Povijest Vjeverice.“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Libri &amp; Liberi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5(1). 95-116. </w:t>
            </w:r>
          </w:p>
          <w:p w:rsidR="00000000" w:rsidDel="00000000" w:rsidP="00000000" w:rsidRDefault="00000000" w:rsidRPr="00000000" w14:paraId="0000168E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Radošević, Vesna. (2016). „Vera Barić – tisuće stranica za djecu.“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Libri &amp; Liberi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5(1). 137-150. </w:t>
            </w:r>
          </w:p>
          <w:p w:rsidR="00000000" w:rsidDel="00000000" w:rsidP="00000000" w:rsidRDefault="00000000" w:rsidRPr="00000000" w14:paraId="0000168F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Shavit, Zohar (1981). „Translation of Children’s Literature as a Function of Its Position in the Literary Polysystem.“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Poetics Today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2(4). 171-79. </w:t>
            </w:r>
          </w:p>
          <w:p w:rsidR="00000000" w:rsidDel="00000000" w:rsidP="00000000" w:rsidRDefault="00000000" w:rsidRPr="00000000" w14:paraId="00001690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Shavit, Zohar. (1986).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Poetics of Children’s Literature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Athens: University of Georgia Press.</w:t>
            </w:r>
          </w:p>
          <w:p w:rsidR="00000000" w:rsidDel="00000000" w:rsidP="00000000" w:rsidRDefault="00000000" w:rsidRPr="00000000" w14:paraId="00001691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Alvstad, Cecilia. (2010). „Children's literature and translation“. U: Gambier, Yves i Luc van Doorslaer (ur.).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Handbook of Translation Studies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vol.1., Amsterdam/Philadelphia: John Benjamins Publishing. 22-27</w:t>
            </w:r>
          </w:p>
          <w:p w:rsidR="00000000" w:rsidDel="00000000" w:rsidP="00000000" w:rsidRDefault="00000000" w:rsidRPr="00000000" w14:paraId="00001692">
            <w:pPr>
              <w:numPr>
                <w:ilvl w:val="0"/>
                <w:numId w:val="23"/>
              </w:numPr>
              <w:spacing w:after="160" w:line="259" w:lineRule="auto"/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Veselica Majhut, Snježana, Badić, Edin i Sandra Ljubas. (2023). „Classic tales fresh from the oven: New perspectives on recent retranslations of children’s literature in Croatia“.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Parallèles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35(1). 68-83.</w:t>
            </w:r>
          </w:p>
        </w:tc>
      </w:tr>
    </w:tbl>
    <w:p w:rsidR="00000000" w:rsidDel="00000000" w:rsidP="00000000" w:rsidRDefault="00000000" w:rsidRPr="00000000" w14:paraId="00001699">
      <w:pPr>
        <w:spacing w:after="12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bookmarkStart w:colFirst="0" w:colLast="0" w:name="_heading=h.pd2ua0fek28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9A">
      <w:pPr>
        <w:spacing w:after="120" w:lineRule="auto"/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69B">
      <w:pPr>
        <w:spacing w:after="120" w:lineRule="auto"/>
        <w:jc w:val="center"/>
        <w:rPr/>
      </w:pPr>
      <w:r w:rsidDel="00000000" w:rsidR="00000000" w:rsidRPr="00000000">
        <w:rPr>
          <w:rtl w:val="0"/>
        </w:rPr>
        <w:t xml:space="preserve">Izvedbeni nastavni planovi – nastavnički smjer</w:t>
      </w:r>
    </w:p>
    <w:p w:rsidR="00000000" w:rsidDel="00000000" w:rsidP="00000000" w:rsidRDefault="00000000" w:rsidRPr="00000000" w14:paraId="0000169C">
      <w:pPr>
        <w:spacing w:after="120" w:lineRule="auto"/>
        <w:jc w:val="center"/>
        <w:rPr/>
      </w:pPr>
      <w:r w:rsidDel="00000000" w:rsidR="00000000" w:rsidRPr="00000000">
        <w:rPr>
          <w:rtl w:val="0"/>
        </w:rPr>
      </w:r>
    </w:p>
    <w:tbl>
      <w:tblPr>
        <w:tblStyle w:val="Table27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9D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A6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Usvajanje stranoga (engleskoga) jezika 246136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</w:t>
            </w:r>
          </w:p>
          <w:p w:rsidR="00000000" w:rsidDel="00000000" w:rsidP="00000000" w:rsidRDefault="00000000" w:rsidRPr="00000000" w14:paraId="000016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0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37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Prof. dr. sc. Renata Šamo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6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6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16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6C9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6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 P – 15S – 0V   </w:t>
            </w:r>
          </w:p>
          <w:p w:rsidR="00000000" w:rsidDel="00000000" w:rsidP="00000000" w:rsidRDefault="00000000" w:rsidRPr="00000000" w14:paraId="000016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Upisan diplomski dvopredmetni studijski program engleskog jezika i književnosti, obvezno nastavnički smjer.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Metodika nastave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Humor u nastavi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Kultura i književnost u nastavi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EU i međunarodne institucije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Metodička praksa 1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s kolegijima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Engleski jezik u uporabi 1,2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3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teorijska znanja o osnovnim mehanizmima kojima se određuje proces usvajanja i učenja stranog jezika općenito s posebnim naglaskom na engleskom jeziku te ovladati temeljnim pojmovima na engleskom jeziku i njihovim hrvatskim ekvivalentima u relevantnom području.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6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00">
            <w:pPr>
              <w:numPr>
                <w:ilvl w:val="0"/>
                <w:numId w:val="5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razumjeti ključne pojmove na engleskome jeziku i objasniti njihove odgovarajuće hrvatske ekvivalente,</w:t>
            </w:r>
          </w:p>
          <w:p w:rsidR="00000000" w:rsidDel="00000000" w:rsidP="00000000" w:rsidRDefault="00000000" w:rsidRPr="00000000" w14:paraId="00001701">
            <w:pPr>
              <w:numPr>
                <w:ilvl w:val="0"/>
                <w:numId w:val="5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primjenjivati ključne pojmove na engleskom i hrvatskom jeziku,</w:t>
            </w:r>
          </w:p>
          <w:p w:rsidR="00000000" w:rsidDel="00000000" w:rsidP="00000000" w:rsidRDefault="00000000" w:rsidRPr="00000000" w14:paraId="00001702">
            <w:pPr>
              <w:numPr>
                <w:ilvl w:val="0"/>
                <w:numId w:val="5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analizirati različite teorijske pristupe procesu ovladavanja stranim (engleskim) jezikom,</w:t>
            </w:r>
          </w:p>
          <w:p w:rsidR="00000000" w:rsidDel="00000000" w:rsidP="00000000" w:rsidRDefault="00000000" w:rsidRPr="00000000" w14:paraId="00001703">
            <w:pPr>
              <w:numPr>
                <w:ilvl w:val="0"/>
                <w:numId w:val="5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usporediti teorijske pristupe u kontekstu kronološkog i konceptualnog razvoja lingvistike kao znanosti o jeziku</w:t>
            </w:r>
          </w:p>
          <w:p w:rsidR="00000000" w:rsidDel="00000000" w:rsidP="00000000" w:rsidRDefault="00000000" w:rsidRPr="00000000" w14:paraId="00001704">
            <w:pPr>
              <w:numPr>
                <w:ilvl w:val="0"/>
                <w:numId w:val="5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odrediti vlastiti identitet, temeljen na prijašnjem iskustvu i novousvojenom teorijskom znanju, u ulozi učenika stranog (engleskog) jezika s različitih aspekata (kognitivni, metakognitivni, društveni, afektivni, itd.) pomoću za to dostupnih mjernih instrumenata</w:t>
            </w:r>
          </w:p>
          <w:p w:rsidR="00000000" w:rsidDel="00000000" w:rsidP="00000000" w:rsidRDefault="00000000" w:rsidRPr="00000000" w14:paraId="00001705">
            <w:pPr>
              <w:numPr>
                <w:ilvl w:val="0"/>
                <w:numId w:val="5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vrednovati teorijsku podlogu procesa ovladavanja stranim (engleskim) kao pripremu za razlikovanje nastavnih praksi ovisno o zadanom kontekstu </w:t>
            </w:r>
          </w:p>
          <w:p w:rsidR="00000000" w:rsidDel="00000000" w:rsidP="00000000" w:rsidRDefault="00000000" w:rsidRPr="00000000" w14:paraId="00001706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0E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Ključni pojmovi (materinski i nematerinski  jezik, prvi jezik, drugi jezik, strani jezik, ciljni jezik, ini jezik, učenje i usvajanje jezika, ovladavanje jezikom)</w:t>
            </w:r>
          </w:p>
          <w:p w:rsidR="00000000" w:rsidDel="00000000" w:rsidP="00000000" w:rsidRDefault="00000000" w:rsidRPr="00000000" w14:paraId="0000170F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 njegova uloga (forma vs. značenje, znanje vs. uporaba)</w:t>
            </w:r>
          </w:p>
          <w:p w:rsidR="00000000" w:rsidDel="00000000" w:rsidP="00000000" w:rsidRDefault="00000000" w:rsidRPr="00000000" w14:paraId="00001710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Faze individualnog (ino)jezičnog razvoja i njihova glavna obilježja</w:t>
            </w:r>
          </w:p>
          <w:p w:rsidR="00000000" w:rsidDel="00000000" w:rsidP="00000000" w:rsidRDefault="00000000" w:rsidRPr="00000000" w14:paraId="00001711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Mentalistički zaokret u tumačenju jezika i procesa ovladavanja (ne)materinskim jezikom</w:t>
            </w:r>
          </w:p>
          <w:p w:rsidR="00000000" w:rsidDel="00000000" w:rsidP="00000000" w:rsidRDefault="00000000" w:rsidRPr="00000000" w14:paraId="00001712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Dvojezičnost: pojam, vrste i specifičnosti</w:t>
            </w:r>
          </w:p>
          <w:p w:rsidR="00000000" w:rsidDel="00000000" w:rsidP="00000000" w:rsidRDefault="00000000" w:rsidRPr="00000000" w14:paraId="00001713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Kognitivna perspektiva procesa ovladavanja stranim (engleskim) jezikom</w:t>
            </w:r>
          </w:p>
          <w:p w:rsidR="00000000" w:rsidDel="00000000" w:rsidP="00000000" w:rsidRDefault="00000000" w:rsidRPr="00000000" w14:paraId="00001714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Sociokulturna perspektiva procesa ovladavanja stranim (engleskim) jezikom</w:t>
            </w:r>
          </w:p>
          <w:p w:rsidR="00000000" w:rsidDel="00000000" w:rsidP="00000000" w:rsidRDefault="00000000" w:rsidRPr="00000000" w14:paraId="00001715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Individualne razlike učenika i njihovo strategijsko ponašanje u procesu ovladavanja stranim (engleskim) jezikom</w:t>
            </w:r>
          </w:p>
          <w:p w:rsidR="00000000" w:rsidDel="00000000" w:rsidP="00000000" w:rsidRDefault="00000000" w:rsidRPr="00000000" w14:paraId="00001716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Dob kao bitan čimbenik procesa ovladavanja stranim (engleskim jezikom)</w:t>
            </w:r>
          </w:p>
          <w:p w:rsidR="00000000" w:rsidDel="00000000" w:rsidP="00000000" w:rsidRDefault="00000000" w:rsidRPr="00000000" w14:paraId="00001717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Teorija dinamičkih sustava kao mogući sveobuhvatni pristup procesu ovladavanja stranim (engleskim) jezikom</w:t>
            </w:r>
          </w:p>
          <w:p w:rsidR="00000000" w:rsidDel="00000000" w:rsidP="00000000" w:rsidRDefault="00000000" w:rsidRPr="00000000" w14:paraId="00001718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Učenik stranog (engleskog) jezika kao eko-sustav</w:t>
            </w:r>
          </w:p>
          <w:p w:rsidR="00000000" w:rsidDel="00000000" w:rsidP="00000000" w:rsidRDefault="00000000" w:rsidRPr="00000000" w14:paraId="00001719">
            <w:pPr>
              <w:numPr>
                <w:ilvl w:val="0"/>
                <w:numId w:val="5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Ključne istraživačke metode</w:t>
            </w:r>
          </w:p>
          <w:p w:rsidR="00000000" w:rsidDel="00000000" w:rsidP="00000000" w:rsidRDefault="00000000" w:rsidRPr="00000000" w14:paraId="000017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7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7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Pohađanje i 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2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Usmeno izlaganje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4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7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75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75D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175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175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176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17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176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student/ica mora:</w:t>
            </w:r>
          </w:p>
          <w:p w:rsidR="00000000" w:rsidDel="00000000" w:rsidP="00000000" w:rsidRDefault="00000000" w:rsidRPr="00000000" w14:paraId="000017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više od 70% nastave (ako izostane 30-50% nastave, trebat će izvršiti dodatne zadatke; ako izostane više od 50% uskratit će mu/joj se pravo na ispit i upis bodova)</w:t>
            </w:r>
          </w:p>
          <w:p w:rsidR="00000000" w:rsidDel="00000000" w:rsidP="00000000" w:rsidRDefault="00000000" w:rsidRPr="00000000" w14:paraId="000017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redovito izvršavati i u predviđenom/dogovorenom roku predavati zadaće</w:t>
            </w:r>
          </w:p>
          <w:p w:rsidR="00000000" w:rsidDel="00000000" w:rsidP="00000000" w:rsidRDefault="00000000" w:rsidRPr="00000000" w14:paraId="000017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održati jednu usmenu prezentaciju</w:t>
            </w:r>
          </w:p>
          <w:p w:rsidR="00000000" w:rsidDel="00000000" w:rsidP="00000000" w:rsidRDefault="00000000" w:rsidRPr="00000000" w14:paraId="000017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polagati pisani kolokvij</w:t>
            </w:r>
          </w:p>
          <w:p w:rsidR="00000000" w:rsidDel="00000000" w:rsidP="00000000" w:rsidRDefault="00000000" w:rsidRPr="00000000" w14:paraId="000017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polagati usmeni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a objavljuju se na mrežnim stranicama Sveučilišta i u ISVU.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17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 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789">
            <w:pPr>
              <w:numPr>
                <w:ilvl w:val="0"/>
                <w:numId w:val="3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Šamo, Renata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jezik i (ino)jezični razvoj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Leykam International.</w:t>
            </w:r>
          </w:p>
          <w:p w:rsidR="00000000" w:rsidDel="00000000" w:rsidP="00000000" w:rsidRDefault="00000000" w:rsidRPr="00000000" w14:paraId="0000178A">
            <w:pPr>
              <w:numPr>
                <w:ilvl w:val="0"/>
                <w:numId w:val="3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Lightbown, Patsy i Spada, Nina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How Languages Are Learned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OUP. 5th ed.</w:t>
            </w:r>
          </w:p>
          <w:p w:rsidR="00000000" w:rsidDel="00000000" w:rsidP="00000000" w:rsidRDefault="00000000" w:rsidRPr="00000000" w14:paraId="0000178B">
            <w:pPr>
              <w:numPr>
                <w:ilvl w:val="0"/>
                <w:numId w:val="3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Saville-Troike, Muriel i Barto, Karen (2017).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Introducing Second Language Acquisition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3rd ed.</w:t>
            </w:r>
          </w:p>
          <w:p w:rsidR="00000000" w:rsidDel="00000000" w:rsidP="00000000" w:rsidRDefault="00000000" w:rsidRPr="00000000" w14:paraId="0000178C">
            <w:pPr>
              <w:numPr>
                <w:ilvl w:val="0"/>
                <w:numId w:val="3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Benati, Alessandro (2015).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Key Methods in Second Language Acquisition Research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Equinox.</w:t>
            </w:r>
          </w:p>
          <w:p w:rsidR="00000000" w:rsidDel="00000000" w:rsidP="00000000" w:rsidRDefault="00000000" w:rsidRPr="00000000" w14:paraId="0000178D">
            <w:pPr>
              <w:numPr>
                <w:ilvl w:val="0"/>
                <w:numId w:val="3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Dodatni materijali iz relevantnih domaćih i inozemnih časopisa </w:t>
            </w:r>
          </w:p>
          <w:p w:rsidR="00000000" w:rsidDel="00000000" w:rsidP="00000000" w:rsidRDefault="00000000" w:rsidRPr="00000000" w14:paraId="000017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790">
            <w:pPr>
              <w:numPr>
                <w:ilvl w:val="0"/>
                <w:numId w:val="3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Cook, Vivian i Singleton, David (2014.).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Key Topics in Second Language Acquisition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Bristol, Buffalo i Toronto: MM Textbooks.</w:t>
            </w:r>
          </w:p>
          <w:p w:rsidR="00000000" w:rsidDel="00000000" w:rsidP="00000000" w:rsidRDefault="00000000" w:rsidRPr="00000000" w14:paraId="00001791">
            <w:pPr>
              <w:numPr>
                <w:ilvl w:val="0"/>
                <w:numId w:val="3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Letica Krevelj, Stela i Marta Medved Krajnović. (2015). “Early EFL Development from a Dynamic Systems Perspective.” In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Early Learning and Teaching of English: New Dynamics of Primary English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edited by Mihaljević Djigunović, Jelena i Marta Medved Krajnović, 191-213. Bristol, Buffalo i Toronto: Multilingual Matters.</w:t>
            </w:r>
          </w:p>
          <w:p w:rsidR="00000000" w:rsidDel="00000000" w:rsidP="00000000" w:rsidRDefault="00000000" w:rsidRPr="00000000" w14:paraId="00001792">
            <w:pPr>
              <w:numPr>
                <w:ilvl w:val="0"/>
                <w:numId w:val="3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(1990).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Language Learning Strategies. What Every Teacher Should Know.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Boston: Heinle &amp; Heinle Publishers.</w:t>
            </w:r>
          </w:p>
          <w:p w:rsidR="00000000" w:rsidDel="00000000" w:rsidP="00000000" w:rsidRDefault="00000000" w:rsidRPr="00000000" w14:paraId="000017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17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6">
            <w:pPr>
              <w:numPr>
                <w:ilvl w:val="0"/>
                <w:numId w:val="3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Council of Europe. 2001.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Common European Framework of Reference for Languages: Learning, teaching, assessment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  <w:hyperlink r:id="rId3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https://www.coe.int/en/web/common-european-framework-reference-languages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97">
            <w:pPr>
              <w:numPr>
                <w:ilvl w:val="0"/>
                <w:numId w:val="3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Morrow, Keith (ur.) (2004).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Insights from the Common European Framework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OUP.</w:t>
            </w:r>
          </w:p>
          <w:p w:rsidR="00000000" w:rsidDel="00000000" w:rsidP="00000000" w:rsidRDefault="00000000" w:rsidRPr="00000000" w14:paraId="00001798">
            <w:pPr>
              <w:numPr>
                <w:ilvl w:val="0"/>
                <w:numId w:val="3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Domaći i inozemni časopisi relevantni za ovo područje.</w:t>
            </w:r>
          </w:p>
          <w:p w:rsidR="00000000" w:rsidDel="00000000" w:rsidP="00000000" w:rsidRDefault="00000000" w:rsidRPr="00000000" w14:paraId="00001799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7A0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7A1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8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A2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A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Engleski jezik u uporabi 1  (246137)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17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Krešimir Vunić, predavač</w:t>
            </w:r>
          </w:p>
          <w:p w:rsidR="00000000" w:rsidDel="00000000" w:rsidP="00000000" w:rsidRDefault="00000000" w:rsidRPr="00000000" w14:paraId="000017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6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39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https://ffpu.unipu.hr/ffpu/kresimir.vunic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7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7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  <w:p w:rsidR="00000000" w:rsidDel="00000000" w:rsidP="00000000" w:rsidRDefault="00000000" w:rsidRPr="00000000" w14:paraId="000017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0P-0S – 45 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svi jezični kolegiji u okviru preddiplomskog studija engleskog jezika i književnosti.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Usvajanje stranoga (engleskoga)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Engleski jezik  u uporabi 2 i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7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Cilj je kolegija spontano, tečno i precizno izražavanje, razvijanje pragmatičke kompetencije, primjena usvojenog gramatičkog gradiva, struktura i leksika radi postizanja visoke razine poznavanja engleskoga jezika.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7F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03">
            <w:pPr>
              <w:numPr>
                <w:ilvl w:val="0"/>
                <w:numId w:val="55"/>
              </w:numPr>
              <w:spacing w:after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okviru suvremenih gramatičkih i lingvističkih pristupa objasniti funkcioniranje jezičnih struktura engleskoga jezika te ih ispravno koristiti. </w:t>
            </w:r>
          </w:p>
          <w:p w:rsidR="00000000" w:rsidDel="00000000" w:rsidP="00000000" w:rsidRDefault="00000000" w:rsidRPr="00000000" w14:paraId="00001804">
            <w:pPr>
              <w:numPr>
                <w:ilvl w:val="0"/>
                <w:numId w:val="5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Usporediti jezične strukture engleskoga jezika s hrvatskim jezičnim sustavom i objasniti terminološke razlike.</w:t>
            </w:r>
          </w:p>
          <w:p w:rsidR="00000000" w:rsidDel="00000000" w:rsidP="00000000" w:rsidRDefault="00000000" w:rsidRPr="00000000" w14:paraId="00001805">
            <w:pPr>
              <w:numPr>
                <w:ilvl w:val="0"/>
                <w:numId w:val="5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Učinkovito koristiti različite funkcionalne stilove.</w:t>
            </w:r>
          </w:p>
          <w:p w:rsidR="00000000" w:rsidDel="00000000" w:rsidP="00000000" w:rsidRDefault="00000000" w:rsidRPr="00000000" w14:paraId="00001806">
            <w:pPr>
              <w:numPr>
                <w:ilvl w:val="0"/>
                <w:numId w:val="5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Oblikovati tekstove različitih razina složenosti i funkcionalnih stilova tako da postignu gramatičku, stilsku i funkcionalnu prihvatljivost; Kreativno pisati.</w:t>
            </w:r>
          </w:p>
          <w:p w:rsidR="00000000" w:rsidDel="00000000" w:rsidP="00000000" w:rsidRDefault="00000000" w:rsidRPr="00000000" w14:paraId="00001807">
            <w:pPr>
              <w:numPr>
                <w:ilvl w:val="0"/>
                <w:numId w:val="5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Interpretirati podatke, integrirati znanja i prilagoditi ih akademskoj komunikacijskoj situaciji. </w:t>
            </w:r>
          </w:p>
          <w:p w:rsidR="00000000" w:rsidDel="00000000" w:rsidP="00000000" w:rsidRDefault="00000000" w:rsidRPr="00000000" w14:paraId="00001808">
            <w:pPr>
              <w:numPr>
                <w:ilvl w:val="0"/>
                <w:numId w:val="55"/>
              </w:numPr>
              <w:spacing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Iznijeti kritičko mišljenje na tečnom i točnom engleskom jeziku, vodeći računa o gramatičkoj, stilskoj i komunikacijskoj prihvatljivosti.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Tematske cjeline:</w:t>
            </w:r>
          </w:p>
          <w:p w:rsidR="00000000" w:rsidDel="00000000" w:rsidP="00000000" w:rsidRDefault="00000000" w:rsidRPr="00000000" w14:paraId="00001811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Komunikacija i njezine vještine: izražavanje stavova, pretpostavki, komentiranje teme</w:t>
            </w:r>
          </w:p>
          <w:p w:rsidR="00000000" w:rsidDel="00000000" w:rsidP="00000000" w:rsidRDefault="00000000" w:rsidRPr="00000000" w14:paraId="00001812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Jezična kompetencija: čitanje, slušanje, pisanje i govorenje</w:t>
            </w:r>
          </w:p>
          <w:p w:rsidR="00000000" w:rsidDel="00000000" w:rsidP="00000000" w:rsidRDefault="00000000" w:rsidRPr="00000000" w14:paraId="00001813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Analiza vokabulara u pisanom i govorenom diskursu</w:t>
            </w:r>
          </w:p>
          <w:p w:rsidR="00000000" w:rsidDel="00000000" w:rsidP="00000000" w:rsidRDefault="00000000" w:rsidRPr="00000000" w14:paraId="00001814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Morfološke i sintaktičke vježbe (složene rečenice)</w:t>
            </w:r>
          </w:p>
          <w:p w:rsidR="00000000" w:rsidDel="00000000" w:rsidP="00000000" w:rsidRDefault="00000000" w:rsidRPr="00000000" w14:paraId="00001815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Analiza stila u tekstovima</w:t>
            </w:r>
          </w:p>
          <w:p w:rsidR="00000000" w:rsidDel="00000000" w:rsidP="00000000" w:rsidRDefault="00000000" w:rsidRPr="00000000" w14:paraId="00001816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Analiza jezičnih grešaka</w:t>
            </w:r>
          </w:p>
          <w:p w:rsidR="00000000" w:rsidDel="00000000" w:rsidP="00000000" w:rsidRDefault="00000000" w:rsidRPr="00000000" w14:paraId="00001817">
            <w:pPr>
              <w:numPr>
                <w:ilvl w:val="0"/>
                <w:numId w:val="5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Samoanaliza jezične kompetencije</w:t>
            </w:r>
          </w:p>
          <w:p w:rsidR="00000000" w:rsidDel="00000000" w:rsidP="00000000" w:rsidRDefault="00000000" w:rsidRPr="00000000" w14:paraId="00001818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8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8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18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8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8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8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8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8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8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85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85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855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185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185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185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185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18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8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1.aktivno sudjelovati u nastavi</w:t>
            </w:r>
          </w:p>
          <w:p w:rsidR="00000000" w:rsidDel="00000000" w:rsidP="00000000" w:rsidRDefault="00000000" w:rsidRPr="00000000" w14:paraId="000018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2.pisati domaće zadaće i donositi ih na nastavu</w:t>
            </w:r>
          </w:p>
          <w:p w:rsidR="00000000" w:rsidDel="00000000" w:rsidP="00000000" w:rsidRDefault="00000000" w:rsidRPr="00000000" w14:paraId="000018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 koje se boduju</w:t>
            </w:r>
          </w:p>
          <w:p w:rsidR="00000000" w:rsidDel="00000000" w:rsidP="00000000" w:rsidRDefault="00000000" w:rsidRPr="00000000" w14:paraId="000018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kolokvij</w:t>
            </w:r>
          </w:p>
          <w:p w:rsidR="00000000" w:rsidDel="00000000" w:rsidP="00000000" w:rsidRDefault="00000000" w:rsidRPr="00000000" w14:paraId="000018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je planiran za kraj studenog. Popravni kolokvij je planiran za kraj siječnja.</w:t>
            </w:r>
          </w:p>
          <w:p w:rsidR="00000000" w:rsidDel="00000000" w:rsidP="00000000" w:rsidRDefault="00000000" w:rsidRPr="00000000" w14:paraId="000018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Ispitni rokovi daju se na početku akademske godine, a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18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nastavnikom nakon nastave, u vrijeme konzultacija i putem maila.</w:t>
            </w:r>
          </w:p>
          <w:p w:rsidR="00000000" w:rsidDel="00000000" w:rsidP="00000000" w:rsidRDefault="00000000" w:rsidRPr="00000000" w14:paraId="000018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18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85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886">
            <w:pPr>
              <w:numPr>
                <w:ilvl w:val="0"/>
                <w:numId w:val="6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Biber, D., Conrad, S. &amp; Leech, G. (2002).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Longman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Student Grammar of Spoken and Written English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Harlow, Essex: Pearson Education Ltd</w:t>
            </w:r>
          </w:p>
          <w:p w:rsidR="00000000" w:rsidDel="00000000" w:rsidP="00000000" w:rsidRDefault="00000000" w:rsidRPr="00000000" w14:paraId="00001887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8">
            <w:pPr>
              <w:numPr>
                <w:ilvl w:val="0"/>
                <w:numId w:val="6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Vince, M. (2003):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Advanced Language Practice – English Grammar and Vocabulary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Macmillan Publishers Ltd.</w:t>
            </w:r>
          </w:p>
          <w:p w:rsidR="00000000" w:rsidDel="00000000" w:rsidP="00000000" w:rsidRDefault="00000000" w:rsidRPr="00000000" w14:paraId="00001889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A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88B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C">
            <w:pPr>
              <w:numPr>
                <w:ilvl w:val="0"/>
                <w:numId w:val="54"/>
              </w:numPr>
              <w:ind w:left="77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Swan, M. (2014).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Practical English Usage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Oxford: Oxford University Press. 4th ed.</w:t>
            </w:r>
          </w:p>
          <w:p w:rsidR="00000000" w:rsidDel="00000000" w:rsidP="00000000" w:rsidRDefault="00000000" w:rsidRPr="00000000" w14:paraId="0000188D">
            <w:pPr>
              <w:shd w:fill="ffffff" w:val="clear"/>
              <w:spacing w:after="280" w:before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2. Eastwood, J. (2011).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Oxford Learner’s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Grammar: Grammar Finder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 Oxford: OUP.         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E">
            <w:pPr>
              <w:ind w:left="415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18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1">
            <w:pPr>
              <w:numPr>
                <w:ilvl w:val="0"/>
                <w:numId w:val="6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666666"/>
                <w:sz w:val="20"/>
                <w:szCs w:val="20"/>
                <w:rtl w:val="0"/>
              </w:rPr>
              <w:t xml:space="preserve">Lea, D. &amp; Bradbery, J.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Oxford Advanced Learner’s Dictionary.  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Oxford: Oxford University Press. 10th ed.</w:t>
            </w:r>
          </w:p>
          <w:p w:rsidR="00000000" w:rsidDel="00000000" w:rsidP="00000000" w:rsidRDefault="00000000" w:rsidRPr="00000000" w14:paraId="00001892">
            <w:pPr>
              <w:numPr>
                <w:ilvl w:val="0"/>
                <w:numId w:val="6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Bujas, Ž. (1999).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Veliki englesko-hrvatski rječnik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Nakladni zavod Globus.</w:t>
            </w:r>
          </w:p>
          <w:p w:rsidR="00000000" w:rsidDel="00000000" w:rsidP="00000000" w:rsidRDefault="00000000" w:rsidRPr="00000000" w14:paraId="00001893">
            <w:pPr>
              <w:numPr>
                <w:ilvl w:val="0"/>
                <w:numId w:val="6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Bujas, Ž. (1999).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Veliki hrvatsko-engleski rječnik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Nakladni zavod Globus.</w:t>
            </w:r>
          </w:p>
          <w:p w:rsidR="00000000" w:rsidDel="00000000" w:rsidP="00000000" w:rsidRDefault="00000000" w:rsidRPr="00000000" w14:paraId="000018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895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89C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89D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9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9E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A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Postmodernizam u angloameričkoj književnosti (246127)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  <w:p w:rsidR="00000000" w:rsidDel="00000000" w:rsidP="00000000" w:rsidRDefault="00000000" w:rsidRPr="00000000" w14:paraId="000018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Suradnik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Nikola Tutek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(nema poveznicu)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- 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Obvezni </w:t>
            </w:r>
          </w:p>
          <w:p w:rsidR="00000000" w:rsidDel="00000000" w:rsidP="00000000" w:rsidRDefault="00000000" w:rsidRPr="00000000" w14:paraId="000018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Diplomski</w:t>
            </w:r>
          </w:p>
          <w:p w:rsidR="00000000" w:rsidDel="00000000" w:rsidP="00000000" w:rsidRDefault="00000000" w:rsidRPr="00000000" w14:paraId="000018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</w:t>
            </w:r>
          </w:p>
          <w:p w:rsidR="00000000" w:rsidDel="00000000" w:rsidP="00000000" w:rsidRDefault="00000000" w:rsidRPr="00000000" w14:paraId="000018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45P – 15S – 0V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Očekivana predznanja u skladu su s preddiplomskim studijem engleskog jezika i književnosti. Nema preduvjeta za upis.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Filmske adaptacije književnih klasika na engleskome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Svjetska književnost iz engleske perspektive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Horor u angloameričkoj književnosti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znanja o postmodernoj kao društveno-povijesnoj epohi, postmodernizmu kao književno-povijesnom razdoblju, postmodernističkim književnim postupcima i obilježjima te najvažnijim autorima/icama i djelima angloameričkog književnog postmodernizma.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8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Razlikovati postmodernu kao društveno-povijesnu epohu od postmodernizma kao književno-povijesnog razdoblja.</w:t>
            </w:r>
          </w:p>
          <w:p w:rsidR="00000000" w:rsidDel="00000000" w:rsidP="00000000" w:rsidRDefault="00000000" w:rsidRPr="00000000" w14:paraId="000018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Objasniti temeljne filozofske ideje koje su obilježile postmodernu kao društveno-povijesnu epohu.</w:t>
            </w:r>
          </w:p>
          <w:p w:rsidR="00000000" w:rsidDel="00000000" w:rsidP="00000000" w:rsidRDefault="00000000" w:rsidRPr="00000000" w14:paraId="000018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Opisati glavne značajke postmodernizma kao književno-povijesnog razdoblja te navesti i objasniti najznačajnije postmodernističke književne postupke (intertekstualnost, autoreferencijalnost, metafikcionalnost…).</w:t>
            </w:r>
          </w:p>
          <w:p w:rsidR="00000000" w:rsidDel="00000000" w:rsidP="00000000" w:rsidRDefault="00000000" w:rsidRPr="00000000" w14:paraId="000018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Opisati pojavu, razvoj i važnost postmodernizma u kontekstu povijesti engleske i američke književnosti.</w:t>
            </w:r>
          </w:p>
          <w:p w:rsidR="00000000" w:rsidDel="00000000" w:rsidP="00000000" w:rsidRDefault="00000000" w:rsidRPr="00000000" w14:paraId="000018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Kritički vrednovati ulogu i značaj engleskog i američkog postmodernizma u okviru povijesti svjetske književnosti.  </w:t>
            </w:r>
          </w:p>
          <w:p w:rsidR="00000000" w:rsidDel="00000000" w:rsidP="00000000" w:rsidRDefault="00000000" w:rsidRPr="00000000" w14:paraId="000019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Analizirati izabrana djela reprezentativnih autora/ica engleskog i američkog postmodernizma.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Postmoderna kao društveno-kulturna epoha, postmodernizam kao književno-povijesno razdoblje.</w:t>
            </w:r>
          </w:p>
          <w:p w:rsidR="00000000" w:rsidDel="00000000" w:rsidP="00000000" w:rsidRDefault="00000000" w:rsidRPr="00000000" w14:paraId="000019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Filozofsko problematiziranje postmoderne: J. F. Lyotard,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Postmoderno stanje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; F. Jameson,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Postmodernism, or, the Cultural Logic of Late Capitalism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19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Postmoderna i poststrukturalizam (J. Derrida, R. Barthes, G. Deleuze)</w:t>
            </w:r>
          </w:p>
          <w:p w:rsidR="00000000" w:rsidDel="00000000" w:rsidP="00000000" w:rsidRDefault="00000000" w:rsidRPr="00000000" w14:paraId="000019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Prvo problematiziranje književnog postmodernizma: J. Barth, „The Literature of Exhaustion“; „The Literature of Replenishment“. </w:t>
            </w:r>
          </w:p>
          <w:p w:rsidR="00000000" w:rsidDel="00000000" w:rsidP="00000000" w:rsidRDefault="00000000" w:rsidRPr="00000000" w14:paraId="000019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O postmodernističkoj književnosti: I. Hassan, D. Lodge, B. McHale, L. Hutcheon. </w:t>
            </w:r>
          </w:p>
          <w:p w:rsidR="00000000" w:rsidDel="00000000" w:rsidP="00000000" w:rsidRDefault="00000000" w:rsidRPr="00000000" w14:paraId="000019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Postmodernistički književni postupci: intertekstualnost, autoreferencijalnost, metafikcionalnost, ironija,  permutacija, prekinuti slijed/fragmentacija, fabulacija, pastiš.</w:t>
            </w:r>
          </w:p>
          <w:p w:rsidR="00000000" w:rsidDel="00000000" w:rsidP="00000000" w:rsidRDefault="00000000" w:rsidRPr="00000000" w14:paraId="000019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Prethodnici postmodernizma: J. L. Borges, S. Beckett, W. S. Burroughs</w:t>
            </w:r>
          </w:p>
          <w:p w:rsidR="00000000" w:rsidDel="00000000" w:rsidP="00000000" w:rsidRDefault="00000000" w:rsidRPr="00000000" w14:paraId="000019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Američka metafikcija: J. Barth, K. Vonnegut, T. Pynchon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Crying of Lot 49, Gravity's Rainbow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19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Britanska historiografska metafikcija: J. Fowles, J. Barnes.</w:t>
            </w:r>
          </w:p>
          <w:p w:rsidR="00000000" w:rsidDel="00000000" w:rsidP="00000000" w:rsidRDefault="00000000" w:rsidRPr="00000000" w14:paraId="000019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Postmodernizam u feminističkoj perspektivi: M. Atwood, A. Carter, K. Acker</w:t>
            </w:r>
          </w:p>
          <w:p w:rsidR="00000000" w:rsidDel="00000000" w:rsidP="00000000" w:rsidRDefault="00000000" w:rsidRPr="00000000" w14:paraId="00001912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Postmodernizam i cyberpunk: W. Gibson,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Neuromancer.</w:t>
            </w:r>
          </w:p>
          <w:p w:rsidR="00000000" w:rsidDel="00000000" w:rsidP="00000000" w:rsidRDefault="00000000" w:rsidRPr="00000000" w14:paraId="000019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Književnost „postmodernog stanja“: G. Ballard, D. DeLillo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White Noise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), B. E. Ellis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American Psycho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19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Postmodernizam u 21. stoljeću: M. Z. Danielewski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, The House of Leaves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19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C. McCarthy,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Blood Meridian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19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Postmodernizam u drugim umjetnostima/medijima: film, TV, glazba.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91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9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19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9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(domaća zadaća)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 ili 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9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9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9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5C">
            <w:pPr>
              <w:widowControl w:val="0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Konačna se ocjena dobiva na sljedeći način:</w:t>
            </w:r>
          </w:p>
          <w:p w:rsidR="00000000" w:rsidDel="00000000" w:rsidP="00000000" w:rsidRDefault="00000000" w:rsidRPr="00000000" w14:paraId="0000195D">
            <w:pPr>
              <w:widowControl w:val="0"/>
              <w:tabs>
                <w:tab w:val="left" w:leader="none" w:pos="2257"/>
                <w:tab w:val="left" w:leader="none" w:pos="3697"/>
              </w:tabs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(izvrstan)</w:t>
              <w:tab/>
              <w:t xml:space="preserve">= 89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 ocjene</w:t>
            </w:r>
          </w:p>
          <w:p w:rsidR="00000000" w:rsidDel="00000000" w:rsidP="00000000" w:rsidRDefault="00000000" w:rsidRPr="00000000" w14:paraId="0000195E">
            <w:pPr>
              <w:widowControl w:val="0"/>
              <w:tabs>
                <w:tab w:val="left" w:leader="none" w:pos="2257"/>
                <w:tab w:val="left" w:leader="none" w:pos="3697"/>
              </w:tabs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 (vrlo dobar)</w:t>
              <w:tab/>
              <w:t xml:space="preserve">= 76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88,9% ocjene</w:t>
            </w:r>
          </w:p>
          <w:p w:rsidR="00000000" w:rsidDel="00000000" w:rsidP="00000000" w:rsidRDefault="00000000" w:rsidRPr="00000000" w14:paraId="0000195F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 (dobar)</w:t>
              <w:tab/>
              <w:t xml:space="preserve">= 63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 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75,9% ocjene</w:t>
            </w:r>
          </w:p>
          <w:p w:rsidR="00000000" w:rsidDel="00000000" w:rsidP="00000000" w:rsidRDefault="00000000" w:rsidRPr="00000000" w14:paraId="00001960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 (dovoljan)</w:t>
              <w:tab/>
              <w:t xml:space="preserve">= 50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62,9% ocjene</w:t>
            </w:r>
          </w:p>
          <w:p w:rsidR="00000000" w:rsidDel="00000000" w:rsidP="00000000" w:rsidRDefault="00000000" w:rsidRPr="00000000" w14:paraId="000019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9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nastavu i aktivno sudjelovati u nastavnome procesu.</w:t>
            </w:r>
          </w:p>
          <w:p w:rsidR="00000000" w:rsidDel="00000000" w:rsidP="00000000" w:rsidRDefault="00000000" w:rsidRPr="00000000" w14:paraId="000019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domaće zadaće.</w:t>
            </w:r>
          </w:p>
          <w:p w:rsidR="00000000" w:rsidDel="00000000" w:rsidP="00000000" w:rsidRDefault="00000000" w:rsidRPr="00000000" w14:paraId="000019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i izložiti seminarski rad.</w:t>
            </w:r>
          </w:p>
          <w:p w:rsidR="00000000" w:rsidDel="00000000" w:rsidP="00000000" w:rsidRDefault="00000000" w:rsidRPr="00000000" w14:paraId="000019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e-učenju.</w:t>
            </w:r>
          </w:p>
          <w:p w:rsidR="00000000" w:rsidDel="00000000" w:rsidP="00000000" w:rsidRDefault="00000000" w:rsidRPr="00000000" w14:paraId="000019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9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19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19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19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19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19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19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19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8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Obvezna:</w:t>
            </w:r>
          </w:p>
          <w:p w:rsidR="00000000" w:rsidDel="00000000" w:rsidP="00000000" w:rsidRDefault="00000000" w:rsidRPr="00000000" w14:paraId="000019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Lodge, David (1977),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Modes of Modern Writing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Ithaca, New York: Cornell University Press. (odabrana poglavlja)</w:t>
            </w:r>
          </w:p>
          <w:p w:rsidR="00000000" w:rsidDel="00000000" w:rsidP="00000000" w:rsidRDefault="00000000" w:rsidRPr="00000000" w14:paraId="000019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McHale, Brian (1987),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Postmodernist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London: Routledge. (odabrana poglavlja)</w:t>
            </w:r>
          </w:p>
          <w:p w:rsidR="00000000" w:rsidDel="00000000" w:rsidP="00000000" w:rsidRDefault="00000000" w:rsidRPr="00000000" w14:paraId="000019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Hutcheon, Linda (1988),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 Poetics of Postmodernism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London: Routledge. (odabrana poglavlja)</w:t>
            </w:r>
          </w:p>
          <w:p w:rsidR="00000000" w:rsidDel="00000000" w:rsidP="00000000" w:rsidRDefault="00000000" w:rsidRPr="00000000" w14:paraId="000019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Nicol, Bran (2009),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Cambridge Introduction to Postmodern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Cambridge: Cambridge University Press.</w:t>
            </w:r>
          </w:p>
          <w:p w:rsidR="00000000" w:rsidDel="00000000" w:rsidP="00000000" w:rsidRDefault="00000000" w:rsidRPr="00000000" w14:paraId="000019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Hungerford, Amy et all. (Eds.) (2017)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Norton Anthology of American Literature, Ninth Edition, Volume E Literature since 1945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 New York: Norton.</w:t>
            </w:r>
          </w:p>
          <w:p w:rsidR="00000000" w:rsidDel="00000000" w:rsidP="00000000" w:rsidRDefault="00000000" w:rsidRPr="00000000" w14:paraId="000019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Greenblat, Stephen et all. (Eds.)(2018),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Norton Anthology of English Literature, Tenth Edition, Volume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Norton.</w:t>
            </w:r>
          </w:p>
          <w:p w:rsidR="00000000" w:rsidDel="00000000" w:rsidP="00000000" w:rsidRDefault="00000000" w:rsidRPr="00000000" w14:paraId="000019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9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Izborna literatura:</w:t>
            </w:r>
          </w:p>
          <w:p w:rsidR="00000000" w:rsidDel="00000000" w:rsidP="00000000" w:rsidRDefault="00000000" w:rsidRPr="00000000" w14:paraId="000019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Barth, John (1984),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Friday Book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Putnam.</w:t>
            </w:r>
          </w:p>
          <w:p w:rsidR="00000000" w:rsidDel="00000000" w:rsidP="00000000" w:rsidRDefault="00000000" w:rsidRPr="00000000" w14:paraId="000019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Hassan, Ihab (1971/1982),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Dismemberment of Orpheus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: Toward a Postmodern Literature (2nd Edition), Madison: Wisconsin University Press.</w:t>
            </w:r>
          </w:p>
          <w:p w:rsidR="00000000" w:rsidDel="00000000" w:rsidP="00000000" w:rsidRDefault="00000000" w:rsidRPr="00000000" w14:paraId="000019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Deleuze, Gilles, Guattari, Felix (1987),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 Thousand Plateaus: Capitalism and Schizophrenia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Minneapolis: University of Minessota Press.</w:t>
            </w:r>
          </w:p>
          <w:p w:rsidR="00000000" w:rsidDel="00000000" w:rsidP="00000000" w:rsidRDefault="00000000" w:rsidRPr="00000000" w14:paraId="000019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Hutcheon, Linda (1989),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Politics of Postmodernism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London: Routledge.</w:t>
            </w:r>
          </w:p>
          <w:p w:rsidR="00000000" w:rsidDel="00000000" w:rsidP="00000000" w:rsidRDefault="00000000" w:rsidRPr="00000000" w14:paraId="000019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Fredric, Jameson (1991),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Postmodernism, or, the Cultural Logic of Late Capitalism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Durham: Duke UNiversity Press.</w:t>
            </w:r>
          </w:p>
          <w:p w:rsidR="00000000" w:rsidDel="00000000" w:rsidP="00000000" w:rsidRDefault="00000000" w:rsidRPr="00000000" w14:paraId="000019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Land, Nick (2011),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Fanged Noumena: Collected Writings 1987-2007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Falmouth: Urbanomic. </w:t>
            </w:r>
          </w:p>
          <w:p w:rsidR="00000000" w:rsidDel="00000000" w:rsidP="00000000" w:rsidRDefault="00000000" w:rsidRPr="00000000" w14:paraId="000019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Lyotard, Jean Francois (1984),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Postmodern Condition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Minneapolis: University of Minessota Press.</w:t>
            </w:r>
          </w:p>
          <w:p w:rsidR="00000000" w:rsidDel="00000000" w:rsidP="00000000" w:rsidRDefault="00000000" w:rsidRPr="00000000" w14:paraId="0000199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Docherty, Thomas (1992),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Postmodernism: A Reader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Columbia University Press</w:t>
            </w:r>
          </w:p>
          <w:p w:rsidR="00000000" w:rsidDel="00000000" w:rsidP="00000000" w:rsidRDefault="00000000" w:rsidRPr="00000000" w14:paraId="000019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Geyh, Paula, Leebron, Fred, G</w:t>
            </w: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​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., Levy, Andrew (Eds), (1997),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 American Fiction: A Norton Anthology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Norton.</w:t>
            </w:r>
          </w:p>
        </w:tc>
      </w:tr>
    </w:tbl>
    <w:p w:rsidR="00000000" w:rsidDel="00000000" w:rsidP="00000000" w:rsidRDefault="00000000" w:rsidRPr="00000000" w14:paraId="000019A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9A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0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AA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B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Autobiografski diskurs u anglofonoj književnosti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19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Tatjana Šepić</w:t>
            </w:r>
          </w:p>
          <w:p w:rsidR="00000000" w:rsidDel="00000000" w:rsidP="00000000" w:rsidRDefault="00000000" w:rsidRPr="00000000" w14:paraId="000019BD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4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https://www.veleri.hr/hr/nastavno-osoblje/profil/176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-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9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Prevoditeljski i nastavnički smjer</w:t>
            </w:r>
          </w:p>
          <w:p w:rsidR="00000000" w:rsidDel="00000000" w:rsidP="00000000" w:rsidRDefault="00000000" w:rsidRPr="00000000" w14:paraId="000019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9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jezik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 P –  15 S – 0V      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9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Postmodernizam u angloameričkoj književnosti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Dati studentima uvid u raznolikost formi autobiografskih tekstova i različitih književnih postupaka koje karakteriziraju ovaj žanr, te ih potaknuti na promišljanje ključnih pitanja autobiografskog diskursa kao što su pitanja sebstva, identiteta, samoreprezentacije.   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0B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objasniti  osnovne pojmove vezane za autobiografski diskurs općenito </w:t>
            </w:r>
          </w:p>
          <w:p w:rsidR="00000000" w:rsidDel="00000000" w:rsidP="00000000" w:rsidRDefault="00000000" w:rsidRPr="00000000" w14:paraId="00001A0C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primijeniti osnovne pojmove vezane za autobiografski diskurs u analizi pojedinih (ne)književnih tekstova</w:t>
            </w:r>
          </w:p>
          <w:p w:rsidR="00000000" w:rsidDel="00000000" w:rsidP="00000000" w:rsidRDefault="00000000" w:rsidRPr="00000000" w14:paraId="00001A0D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kritički promišljati o pojmovima sebstva, identiteta, samoreprezentacije prisutnim u djelima (ili ulomcima djela) koja će se obrađivati na nastavi</w:t>
            </w:r>
          </w:p>
          <w:p w:rsidR="00000000" w:rsidDel="00000000" w:rsidP="00000000" w:rsidRDefault="00000000" w:rsidRPr="00000000" w14:paraId="00001A0E">
            <w:pPr>
              <w:tabs>
                <w:tab w:val="left" w:leader="none" w:pos="348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samostalno  interpretirati (ne)književna djela u kontekstu autobiografskog žanra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definirati pojam autobiografskog diskursa/žanra</w:t>
            </w:r>
          </w:p>
          <w:p w:rsidR="00000000" w:rsidDel="00000000" w:rsidP="00000000" w:rsidRDefault="00000000" w:rsidRPr="00000000" w14:paraId="00001A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definirati različite oblike autobiografskog diskursa: dnevnik, pisma, putopis, memoari, autoportret, autobiografija, autobiografski/memoarski roman, autofikcija, autobiografija u prozi i stihu, (ne) književna autobiografija</w:t>
            </w:r>
          </w:p>
          <w:p w:rsidR="00000000" w:rsidDel="00000000" w:rsidP="00000000" w:rsidRDefault="00000000" w:rsidRPr="00000000" w14:paraId="00001A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definirati odnos autobiografije i biografije</w:t>
            </w:r>
          </w:p>
          <w:p w:rsidR="00000000" w:rsidDel="00000000" w:rsidP="00000000" w:rsidRDefault="00000000" w:rsidRPr="00000000" w14:paraId="00001A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povijest autobiografije i različitih oblika autobiografskog pisma anglofone književnosti  u književno-povijesnom  kontekstu zapadno-europskog kruga</w:t>
            </w:r>
          </w:p>
          <w:p w:rsidR="00000000" w:rsidDel="00000000" w:rsidP="00000000" w:rsidRDefault="00000000" w:rsidRPr="00000000" w14:paraId="00001A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pojava i razvoj moderne autobiografije</w:t>
            </w:r>
          </w:p>
          <w:p w:rsidR="00000000" w:rsidDel="00000000" w:rsidP="00000000" w:rsidRDefault="00000000" w:rsidRPr="00000000" w14:paraId="00001A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žene autorice autobiografskih tekstova</w:t>
            </w:r>
          </w:p>
          <w:p w:rsidR="00000000" w:rsidDel="00000000" w:rsidP="00000000" w:rsidRDefault="00000000" w:rsidRPr="00000000" w14:paraId="00001A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analiza, interpretacija i rasprava odabranih tekstova (u cijelosti ili u ulomcima) autora koji pripadaju različitim povijesnim, društvenim, ekonomskim i književnim razdobljima i  načina na koji oni u svojim autobiografskim djelima kroz čin pisanja grade osobni identitet, zatim pitanja samoreprezentacije, odnosa stvarnosti i fikcije, pitanje autobiografskog prostora, te odnos teksta, autora i čitatelja 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A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A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A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A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  <w:p w:rsidR="00000000" w:rsidDel="00000000" w:rsidP="00000000" w:rsidRDefault="00000000" w:rsidRPr="00000000" w14:paraId="00001A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6">
            <w:pPr>
              <w:spacing w:line="36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A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izvan nastave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A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(seminarski)  i usmeno izlaganje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 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0,8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A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 1.- 4.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0,9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A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A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A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 /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A6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više od 70% nastave. Ako izostane od 30 do 50 % nastave, trebat će izvršiti dodatne zadatke, a ako izostane više od 50 %, gubi pravo na potpis, ispit i upis bodova.</w:t>
            </w:r>
          </w:p>
          <w:p w:rsidR="00000000" w:rsidDel="00000000" w:rsidP="00000000" w:rsidRDefault="00000000" w:rsidRPr="00000000" w14:paraId="00001A6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napisati seminarski rad koji treba prezentirati, dovršiti i predati prije</w:t>
            </w:r>
          </w:p>
          <w:p w:rsidR="00000000" w:rsidDel="00000000" w:rsidP="00000000" w:rsidRDefault="00000000" w:rsidRPr="00000000" w14:paraId="00001A6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kraja nastave. </w:t>
            </w:r>
          </w:p>
          <w:p w:rsidR="00000000" w:rsidDel="00000000" w:rsidP="00000000" w:rsidRDefault="00000000" w:rsidRPr="00000000" w14:paraId="00001A6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položiti usmeni ispit.</w:t>
            </w:r>
          </w:p>
          <w:p w:rsidR="00000000" w:rsidDel="00000000" w:rsidP="00000000" w:rsidRDefault="00000000" w:rsidRPr="00000000" w14:paraId="00001A6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</w:t>
            </w:r>
          </w:p>
          <w:p w:rsidR="00000000" w:rsidDel="00000000" w:rsidP="00000000" w:rsidRDefault="00000000" w:rsidRPr="00000000" w14:paraId="00001A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Završnom ispitu smije se pristupiti samo ukoliko su izvršene sve predviđene obveze. U konačnu ocjenu ulaze rezultat završnoga ispita, ocjena seminarskog rada i izlaganja, te aktivnost na nastavi.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e-učenju.</w:t>
            </w:r>
          </w:p>
          <w:p w:rsidR="00000000" w:rsidDel="00000000" w:rsidP="00000000" w:rsidRDefault="00000000" w:rsidRPr="00000000" w14:paraId="00001A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A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1A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1A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vrednovanja</w:t>
            </w:r>
          </w:p>
          <w:p w:rsidR="00000000" w:rsidDel="00000000" w:rsidP="00000000" w:rsidRDefault="00000000" w:rsidRPr="00000000" w14:paraId="00001A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1A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1A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1A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1A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</w:t>
            </w:r>
          </w:p>
          <w:p w:rsidR="00000000" w:rsidDel="00000000" w:rsidP="00000000" w:rsidRDefault="00000000" w:rsidRPr="00000000" w14:paraId="00001A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Odabrana djela pojedinih anglofonih autora u cijelosti ili u ulomcima: </w:t>
            </w:r>
          </w:p>
          <w:p w:rsidR="00000000" w:rsidDel="00000000" w:rsidP="00000000" w:rsidRDefault="00000000" w:rsidRPr="00000000" w14:paraId="00001A8B">
            <w:pPr>
              <w:shd w:fill="ffffff" w:val="clear"/>
              <w:rPr>
                <w:rFonts w:ascii="Calibri" w:cs="Calibri" w:eastAsia="Calibri" w:hAnsi="Calibri"/>
                <w:i w:val="1"/>
                <w:color w:val="2021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Wordsworth, William.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202122"/>
                <w:sz w:val="20"/>
                <w:szCs w:val="20"/>
                <w:highlight w:val="white"/>
                <w:rtl w:val="0"/>
              </w:rPr>
              <w:t xml:space="preserve"> The Prelude or, Growth of a Poet’s Mind: An  </w:t>
            </w:r>
          </w:p>
          <w:p w:rsidR="00000000" w:rsidDel="00000000" w:rsidP="00000000" w:rsidRDefault="00000000" w:rsidRPr="00000000" w14:paraId="00001A8C">
            <w:pPr>
              <w:shd w:fill="ffffff" w:val="clear"/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  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202122"/>
                <w:sz w:val="20"/>
                <w:szCs w:val="20"/>
                <w:highlight w:val="white"/>
                <w:rtl w:val="0"/>
              </w:rPr>
              <w:t xml:space="preserve">Autobiographical Poem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. London: Forgotten Books, 2017.</w:t>
            </w:r>
          </w:p>
          <w:p w:rsidR="00000000" w:rsidDel="00000000" w:rsidP="00000000" w:rsidRDefault="00000000" w:rsidRPr="00000000" w14:paraId="00001A8D">
            <w:pPr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2. 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Lansdown, Richard (ed.). </w:t>
            </w:r>
            <w:hyperlink r:id="rId41">
              <w:r w:rsidDel="00000000" w:rsidR="00000000" w:rsidRPr="00000000">
                <w:rPr>
                  <w:rFonts w:ascii="Calibri" w:cs="Calibri" w:eastAsia="Calibri" w:hAnsi="Calibri"/>
                  <w:i w:val="1"/>
                  <w:color w:val="0563c1"/>
                  <w:sz w:val="20"/>
                  <w:szCs w:val="20"/>
                  <w:highlight w:val="white"/>
                  <w:u w:val="single"/>
                  <w:rtl w:val="0"/>
                </w:rPr>
                <w:t xml:space="preserve">Byron's Letters and Journals: A New Selection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.</w:t>
            </w: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A8E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202122"/>
                <w:sz w:val="20"/>
                <w:szCs w:val="20"/>
                <w:highlight w:val="white"/>
                <w:rtl w:val="0"/>
              </w:rPr>
              <w:t xml:space="preserve">    Oxford: Oxford University Press, 2015.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8F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3. Austen, Jane.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Letters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(Deirdre Le Faye, ed.). Oxford: Oxford University Press, </w:t>
            </w:r>
          </w:p>
          <w:p w:rsidR="00000000" w:rsidDel="00000000" w:rsidP="00000000" w:rsidRDefault="00000000" w:rsidRPr="00000000" w14:paraId="00001A90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2011</w:t>
            </w:r>
          </w:p>
          <w:p w:rsidR="00000000" w:rsidDel="00000000" w:rsidP="00000000" w:rsidRDefault="00000000" w:rsidRPr="00000000" w14:paraId="00001A91">
            <w:pP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4.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Paula R. Feldman and Diana Scott-Kilvert (eds.).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The Journals of Mary </w:t>
            </w:r>
          </w:p>
          <w:p w:rsidR="00000000" w:rsidDel="00000000" w:rsidP="00000000" w:rsidRDefault="00000000" w:rsidRPr="00000000" w14:paraId="00001A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   Shelley, 1814–1844, Vol. 1: 1814–1822.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Oxford: Oxford University Press, </w:t>
            </w:r>
          </w:p>
          <w:p w:rsidR="00000000" w:rsidDel="00000000" w:rsidP="00000000" w:rsidRDefault="00000000" w:rsidRPr="00000000" w14:paraId="00001A93">
            <w:pP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1987.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4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James, Henry.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highlight w:val="white"/>
                <w:rtl w:val="0"/>
              </w:rPr>
              <w:t xml:space="preserve">Collected Travel Writings: Great Britain and America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. Library </w:t>
            </w:r>
          </w:p>
          <w:p w:rsidR="00000000" w:rsidDel="00000000" w:rsidP="00000000" w:rsidRDefault="00000000" w:rsidRPr="00000000" w14:paraId="00001A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   of America; 1993.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6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6. Woolf, Virginia.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Collected Essays and Letters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Read and Co. Great Essays, </w:t>
            </w:r>
          </w:p>
          <w:p w:rsidR="00000000" w:rsidDel="00000000" w:rsidP="00000000" w:rsidRDefault="00000000" w:rsidRPr="00000000" w14:paraId="00001A97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2021.</w:t>
            </w:r>
          </w:p>
          <w:p w:rsidR="00000000" w:rsidDel="00000000" w:rsidP="00000000" w:rsidRDefault="00000000" w:rsidRPr="00000000" w14:paraId="00001A98">
            <w:pPr>
              <w:shd w:fill="ffffff" w:val="clear"/>
              <w:rPr>
                <w:rFonts w:ascii="Calibri" w:cs="Calibri" w:eastAsia="Calibri" w:hAnsi="Calibri"/>
                <w:color w:val="1a1a1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7. Hemingway, Ernest.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1a1a1a"/>
                <w:sz w:val="20"/>
                <w:szCs w:val="20"/>
                <w:rtl w:val="0"/>
              </w:rPr>
              <w:t xml:space="preserve">A Moveable Feast</w:t>
            </w:r>
            <w:r w:rsidDel="00000000" w:rsidR="00000000" w:rsidRPr="00000000">
              <w:rPr>
                <w:rFonts w:ascii="Calibri" w:cs="Calibri" w:eastAsia="Calibri" w:hAnsi="Calibri"/>
                <w:color w:val="1a1a1a"/>
                <w:sz w:val="20"/>
                <w:szCs w:val="20"/>
                <w:rtl w:val="0"/>
              </w:rPr>
              <w:t xml:space="preserve">. New York: Charles Scribner's Sons, </w:t>
            </w:r>
          </w:p>
          <w:p w:rsidR="00000000" w:rsidDel="00000000" w:rsidP="00000000" w:rsidRDefault="00000000" w:rsidRPr="00000000" w14:paraId="00001A99">
            <w:pPr>
              <w:shd w:fill="ffffff" w:val="clear"/>
              <w:rPr>
                <w:rFonts w:ascii="Calibri" w:cs="Calibri" w:eastAsia="Calibri" w:hAnsi="Calibri"/>
                <w:color w:val="1a1a1a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1a1a1a"/>
                <w:sz w:val="20"/>
                <w:szCs w:val="20"/>
                <w:rtl w:val="0"/>
              </w:rPr>
              <w:t xml:space="preserve">    1964.</w:t>
            </w:r>
          </w:p>
          <w:p w:rsidR="00000000" w:rsidDel="00000000" w:rsidP="00000000" w:rsidRDefault="00000000" w:rsidRPr="00000000" w14:paraId="00001A9A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8. Stein, Gertrude.</w:t>
            </w: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highlight w:val="white"/>
                <w:rtl w:val="0"/>
              </w:rPr>
              <w:t xml:space="preserve">The Autobiography of Alice B. Toklas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. New York: Vintage, </w:t>
            </w:r>
          </w:p>
          <w:p w:rsidR="00000000" w:rsidDel="00000000" w:rsidP="00000000" w:rsidRDefault="00000000" w:rsidRPr="00000000" w14:paraId="00001A9B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   1990.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9C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9. Boulton, James T. (ed.).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Selected Letters of D. H. Lawrence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Cambridge: </w:t>
            </w:r>
          </w:p>
          <w:p w:rsidR="00000000" w:rsidDel="00000000" w:rsidP="00000000" w:rsidRDefault="00000000" w:rsidRPr="00000000" w14:paraId="00001A9D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Cambridge University Press, 1997.</w:t>
            </w:r>
          </w:p>
          <w:p w:rsidR="00000000" w:rsidDel="00000000" w:rsidP="00000000" w:rsidRDefault="00000000" w:rsidRPr="00000000" w14:paraId="00001A9E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10. Joyce, James.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A Portrait of the Artist as a Young Man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London: Penguin </w:t>
            </w:r>
          </w:p>
          <w:p w:rsidR="00000000" w:rsidDel="00000000" w:rsidP="00000000" w:rsidRDefault="00000000" w:rsidRPr="00000000" w14:paraId="00001A9F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  Classics, 2003.</w:t>
            </w:r>
          </w:p>
          <w:p w:rsidR="00000000" w:rsidDel="00000000" w:rsidP="00000000" w:rsidRDefault="00000000" w:rsidRPr="00000000" w14:paraId="00001A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11.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Fowles, John.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Journals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Volume 1. London: Jonathan Cape, 2003.</w:t>
            </w:r>
          </w:p>
          <w:p w:rsidR="00000000" w:rsidDel="00000000" w:rsidP="00000000" w:rsidRDefault="00000000" w:rsidRPr="00000000" w14:paraId="00001A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12. Coetzee, J. M.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Summertime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London: Harvill Secker, 2009. 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AA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A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Sekundarna literatura</w:t>
            </w:r>
          </w:p>
          <w:p w:rsidR="00000000" w:rsidDel="00000000" w:rsidP="00000000" w:rsidRDefault="00000000" w:rsidRPr="00000000" w14:paraId="00001AA4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DiBattista, Maria, Emily O. Wittman (eds.).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Cambridge Companion to </w:t>
            </w:r>
          </w:p>
          <w:p w:rsidR="00000000" w:rsidDel="00000000" w:rsidP="00000000" w:rsidRDefault="00000000" w:rsidRPr="00000000" w14:paraId="00001A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                   Autobiography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 York: Cambridge University Press, 2014.  </w:t>
            </w:r>
          </w:p>
          <w:p w:rsidR="00000000" w:rsidDel="00000000" w:rsidP="00000000" w:rsidRDefault="00000000" w:rsidRPr="00000000" w14:paraId="00001AA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Lejeune, Phillippe. “Autobiographical Contract” in: Todorov, Tzvetan (ed.)  </w:t>
            </w:r>
          </w:p>
          <w:p w:rsidR="00000000" w:rsidDel="00000000" w:rsidP="00000000" w:rsidRDefault="00000000" w:rsidRPr="00000000" w14:paraId="00001A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French Literary Theory Today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Cambridge University </w:t>
            </w:r>
          </w:p>
          <w:p w:rsidR="00000000" w:rsidDel="00000000" w:rsidP="00000000" w:rsidRDefault="00000000" w:rsidRPr="00000000" w14:paraId="00001A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Press, 1982, pp. 192-222. </w:t>
            </w:r>
          </w:p>
          <w:p w:rsidR="00000000" w:rsidDel="00000000" w:rsidP="00000000" w:rsidRDefault="00000000" w:rsidRPr="00000000" w14:paraId="00001A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Gusdorf, Georges. “Conditions and Limits of Autobiography”. Olney, James </w:t>
            </w:r>
          </w:p>
          <w:p w:rsidR="00000000" w:rsidDel="00000000" w:rsidP="00000000" w:rsidRDefault="00000000" w:rsidRPr="00000000" w14:paraId="00001A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(ed.)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Autobiography, Essays Theoretical and Critical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Princeton: </w:t>
            </w:r>
          </w:p>
          <w:p w:rsidR="00000000" w:rsidDel="00000000" w:rsidP="00000000" w:rsidRDefault="00000000" w:rsidRPr="00000000" w14:paraId="00001A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 Princeton University Press, 1980, pp. 28-48. </w:t>
            </w:r>
          </w:p>
          <w:p w:rsidR="00000000" w:rsidDel="00000000" w:rsidP="00000000" w:rsidRDefault="00000000" w:rsidRPr="00000000" w14:paraId="00001AAC">
            <w:pPr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Benstock, Shari (ed.).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Private Self, Theory and Practice of Women's </w:t>
            </w:r>
          </w:p>
          <w:p w:rsidR="00000000" w:rsidDel="00000000" w:rsidP="00000000" w:rsidRDefault="00000000" w:rsidRPr="00000000" w14:paraId="00001AAD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                   Autobiographical Writings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Chapel Hill : University of North Carolina </w:t>
            </w:r>
          </w:p>
          <w:p w:rsidR="00000000" w:rsidDel="00000000" w:rsidP="00000000" w:rsidRDefault="00000000" w:rsidRPr="00000000" w14:paraId="00001AAE">
            <w:pPr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highlight w:val="white"/>
                <w:rtl w:val="0"/>
              </w:rPr>
              <w:t xml:space="preserve">                    Press, 1988.</w:t>
            </w:r>
          </w:p>
          <w:p w:rsidR="00000000" w:rsidDel="00000000" w:rsidP="00000000" w:rsidRDefault="00000000" w:rsidRPr="00000000" w14:paraId="00001AA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1A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Jay, Paul L.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Being in the Text (Self-Representation from Wordsworth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                  to Roland  Barthes).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Ithaca &amp; London: Cornell University Press,  </w:t>
            </w:r>
          </w:p>
          <w:p w:rsidR="00000000" w:rsidDel="00000000" w:rsidP="00000000" w:rsidRDefault="00000000" w:rsidRPr="00000000" w14:paraId="00001A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1984.</w:t>
            </w:r>
          </w:p>
          <w:p w:rsidR="00000000" w:rsidDel="00000000" w:rsidP="00000000" w:rsidRDefault="00000000" w:rsidRPr="00000000" w14:paraId="00001A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Marcus, Laura.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Auto/biographical discourses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Manchester-New York: </w:t>
            </w:r>
          </w:p>
          <w:p w:rsidR="00000000" w:rsidDel="00000000" w:rsidP="00000000" w:rsidRDefault="00000000" w:rsidRPr="00000000" w14:paraId="00001A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Manchester University Press, 1994.  </w:t>
            </w:r>
          </w:p>
          <w:p w:rsidR="00000000" w:rsidDel="00000000" w:rsidP="00000000" w:rsidRDefault="00000000" w:rsidRPr="00000000" w14:paraId="00001A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1AB8">
            <w:pPr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</w:t>
            </w:r>
            <w:hyperlink r:id="rId42">
              <w:r w:rsidDel="00000000" w:rsidR="00000000" w:rsidRPr="00000000">
                <w:rPr>
                  <w:rFonts w:ascii="Calibri" w:cs="Calibri" w:eastAsia="Calibri" w:hAnsi="Calibri"/>
                  <w:color w:val="000000"/>
                  <w:sz w:val="20"/>
                  <w:szCs w:val="20"/>
                  <w:rtl w:val="0"/>
                </w:rPr>
                <w:t xml:space="preserve">Winslow</w:t>
              </w:r>
            </w:hyperlink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Donald J. 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Life-Writing: A Glossary of Terms in Biography, </w:t>
            </w:r>
          </w:p>
          <w:p w:rsidR="00000000" w:rsidDel="00000000" w:rsidP="00000000" w:rsidRDefault="00000000" w:rsidRPr="00000000" w14:paraId="00001AB9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                     Autobiography, and Related Forms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. Honolulu: University of Hawai'i </w:t>
            </w:r>
          </w:p>
          <w:p w:rsidR="00000000" w:rsidDel="00000000" w:rsidP="00000000" w:rsidRDefault="00000000" w:rsidRPr="00000000" w14:paraId="00001ABA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                    Press, 1995.</w:t>
            </w:r>
          </w:p>
          <w:p w:rsidR="00000000" w:rsidDel="00000000" w:rsidP="00000000" w:rsidRDefault="00000000" w:rsidRPr="00000000" w14:paraId="00001A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Marcus. Laura.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Autobiography: A Very Short Introduction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Oxford </w:t>
            </w:r>
          </w:p>
          <w:p w:rsidR="00000000" w:rsidDel="00000000" w:rsidP="00000000" w:rsidRDefault="00000000" w:rsidRPr="00000000" w14:paraId="00001A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             University Press, 2018. </w:t>
            </w:r>
          </w:p>
          <w:p w:rsidR="00000000" w:rsidDel="00000000" w:rsidP="00000000" w:rsidRDefault="00000000" w:rsidRPr="00000000" w14:paraId="00001A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AC4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AC5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1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C6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CF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Filmske adaptacije književnih klasika na engleskome jeziku 246129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1A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Suradnik</w:t>
            </w:r>
          </w:p>
          <w:p w:rsidR="00000000" w:rsidDel="00000000" w:rsidP="00000000" w:rsidRDefault="00000000" w:rsidRPr="00000000" w14:paraId="00001A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Doc. dr. sc. Matija Jelača (nositelj): </w:t>
            </w:r>
            <w:hyperlink r:id="rId43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https://ffpu.unipu.hr/ffpu/matija.jelaca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Krešimir Vunić, predavač: </w:t>
            </w:r>
            <w:hyperlink r:id="rId44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https://ffpu.unipu.hr/ffpu/kresimir.vunic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jezik i književnost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Diplomska:</w:t>
            </w:r>
          </w:p>
          <w:p w:rsidR="00000000" w:rsidDel="00000000" w:rsidP="00000000" w:rsidRDefault="00000000" w:rsidRPr="00000000" w14:paraId="00001A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AF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AF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1A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A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0V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Uspješni završetak preddiplomskog studija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Postodernizam u angloameričkoj književnosti, Svjetska književnost iz engleske perspektive, Uliks: totalni roman.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Pokazati, pomoću naratologije, osnovne razlike između književne i filmske naracije i pokazati kako se književni tekst prevodi u medij filma, i na koji način filmska adaptacija interpretira književni predložak, također, pokazati što je izostavljeno, a što dodano adaptacijom književnog predloška u jedan drugačiji medij.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29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prepoznati temeljne narativne tehnike prozne književnosti i filma</w:t>
            </w:r>
          </w:p>
          <w:p w:rsidR="00000000" w:rsidDel="00000000" w:rsidP="00000000" w:rsidRDefault="00000000" w:rsidRPr="00000000" w14:paraId="00001B2A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metodološki komparirati dva različita medija (književni predložak i filmsku adaptaciju) pomoću pojmovnika naratologije</w:t>
            </w:r>
          </w:p>
          <w:p w:rsidR="00000000" w:rsidDel="00000000" w:rsidP="00000000" w:rsidRDefault="00000000" w:rsidRPr="00000000" w14:paraId="00001B2B">
            <w:pPr>
              <w:numPr>
                <w:ilvl w:val="0"/>
                <w:numId w:val="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procijeniti vrijednost književnog predloška i njegove filmske adaptacije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Temelj je ovog kolegija pokazati odnos između književnog predloška i njegove filmske adaptacije pomoću spoznaja iz naratologije. Također je od velike važnosti da se razvijaju sposobnosti da se može kritički osvrnuti na individualnu recepciju književnog predloška i njegovog prijenosa u drugi i drugačiji medij. Analizom će se utvrditi narativne tehnike jednog i drugog medija, a i prednosti i nedostatke jednog i drugoga. 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B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B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3D">
            <w:pPr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B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B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B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(seminarski, esej, prikaz, radni listići...)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B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provjera znanja na satu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B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1.-3.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B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B6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B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B77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pohađati nastavu</w:t>
            </w:r>
          </w:p>
          <w:p w:rsidR="00000000" w:rsidDel="00000000" w:rsidP="00000000" w:rsidRDefault="00000000" w:rsidRPr="00000000" w14:paraId="00001B78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Pročitati zadanu literaturu i gledati zadane filmske zapise</w:t>
            </w:r>
          </w:p>
          <w:p w:rsidR="00000000" w:rsidDel="00000000" w:rsidP="00000000" w:rsidRDefault="00000000" w:rsidRPr="00000000" w14:paraId="00001B79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Sudjelovati u nastavi</w:t>
            </w:r>
          </w:p>
          <w:p w:rsidR="00000000" w:rsidDel="00000000" w:rsidP="00000000" w:rsidRDefault="00000000" w:rsidRPr="00000000" w14:paraId="00001B7A">
            <w:pPr>
              <w:numPr>
                <w:ilvl w:val="0"/>
                <w:numId w:val="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Napisati seminarski rad</w:t>
            </w:r>
          </w:p>
          <w:p w:rsidR="00000000" w:rsidDel="00000000" w:rsidP="00000000" w:rsidRDefault="00000000" w:rsidRPr="00000000" w14:paraId="00001B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a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se izvodi na engleskom jeziku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B94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Bal, Mieke, Narratology. Introduction to the Theory of Narrative. 3rd ed. Toronto: U of Toronto P, 2009</w:t>
            </w:r>
          </w:p>
          <w:p w:rsidR="00000000" w:rsidDel="00000000" w:rsidP="00000000" w:rsidRDefault="00000000" w:rsidRPr="00000000" w14:paraId="00001B95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Bordwell, David and Kristin Thompson, Film Art. An Introduction. 8th ed. New York: McGraw-Hill, 2008.</w:t>
            </w:r>
          </w:p>
          <w:p w:rsidR="00000000" w:rsidDel="00000000" w:rsidP="00000000" w:rsidRDefault="00000000" w:rsidRPr="00000000" w14:paraId="00001B96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Shakespeare, William,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Hamlet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-Hamlet, dir. Laurence Olivier, 1948</w:t>
            </w:r>
          </w:p>
          <w:p w:rsidR="00000000" w:rsidDel="00000000" w:rsidP="00000000" w:rsidRDefault="00000000" w:rsidRPr="00000000" w14:paraId="00001B97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Dickens, Charles, Oliver Twist-Oliver Twist, dir. David Lean, 1948</w:t>
            </w:r>
          </w:p>
          <w:p w:rsidR="00000000" w:rsidDel="00000000" w:rsidP="00000000" w:rsidRDefault="00000000" w:rsidRPr="00000000" w14:paraId="00001B98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Nabokov, Vladimir,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Lolita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Lolita, dir. Stanley Kubrick 1962</w:t>
            </w:r>
          </w:p>
          <w:p w:rsidR="00000000" w:rsidDel="00000000" w:rsidP="00000000" w:rsidRDefault="00000000" w:rsidRPr="00000000" w14:paraId="00001B99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Poe, Edgar Allen,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Masque of the Red Death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The Masque of the Red Death, dir. Roger Corman, 1964</w:t>
            </w:r>
          </w:p>
          <w:p w:rsidR="00000000" w:rsidDel="00000000" w:rsidP="00000000" w:rsidRDefault="00000000" w:rsidRPr="00000000" w14:paraId="00001B9A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Lawrence, David Herbert,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Women in Love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Women in Love, dir. Ken Russel, 1969</w:t>
            </w:r>
          </w:p>
          <w:p w:rsidR="00000000" w:rsidDel="00000000" w:rsidP="00000000" w:rsidRDefault="00000000" w:rsidRPr="00000000" w14:paraId="00001B9B">
            <w:pPr>
              <w:numPr>
                <w:ilvl w:val="0"/>
                <w:numId w:val="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MccArthy, Cormac,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No Country for Old Men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No Country for Old Men, dir. Joel and Ethan Cohen, 2007</w:t>
            </w:r>
          </w:p>
          <w:p w:rsidR="00000000" w:rsidDel="00000000" w:rsidP="00000000" w:rsidRDefault="00000000" w:rsidRPr="00000000" w14:paraId="00001B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1B9E">
            <w:pPr>
              <w:numPr>
                <w:ilvl w:val="0"/>
                <w:numId w:val="3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Andrew, Dudley, Concepts in Film Theory. Oxford: Oxford UP, 1984.</w:t>
            </w:r>
          </w:p>
          <w:p w:rsidR="00000000" w:rsidDel="00000000" w:rsidP="00000000" w:rsidRDefault="00000000" w:rsidRPr="00000000" w14:paraId="00001B9F">
            <w:pPr>
              <w:numPr>
                <w:ilvl w:val="0"/>
                <w:numId w:val="3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Baldwin Lind, Paula, Telling and Re-telling Stories, Studies on Literary Adaptation to Film. Cambridge Scholar Publishing, 2016. </w:t>
            </w:r>
          </w:p>
          <w:p w:rsidR="00000000" w:rsidDel="00000000" w:rsidP="00000000" w:rsidRDefault="00000000" w:rsidRPr="00000000" w14:paraId="00001BA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BA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BA8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BA9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2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AA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B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Metodika nastave engleskoga jezika 246138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1B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Suradnica</w:t>
            </w:r>
          </w:p>
          <w:p w:rsidR="00000000" w:rsidDel="00000000" w:rsidP="00000000" w:rsidRDefault="00000000" w:rsidRPr="00000000" w14:paraId="00001B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Ines Begić (nositeljica)  </w:t>
            </w:r>
          </w:p>
          <w:p w:rsidR="00000000" w:rsidDel="00000000" w:rsidP="00000000" w:rsidRDefault="00000000" w:rsidRPr="00000000" w14:paraId="00001B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1B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B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B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15V   </w:t>
            </w:r>
          </w:p>
          <w:p w:rsidR="00000000" w:rsidDel="00000000" w:rsidP="00000000" w:rsidRDefault="00000000" w:rsidRPr="00000000" w14:paraId="00001B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Upisan diplomski dvopredmetni studijski program engleskog jezika i književnosti, obvezno nastavnički smjer.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B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Usvajanje stranog ( engleskog)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Humor u nastavi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Kultura i književnost u nastavi engleskog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EU i međunarodne institucije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Metodička praksa 1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s kolegijima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Engleski jezik u uporabi 1,2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3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teorijska i praktična znanja o osnovnim tehnikama poučavanja engleskog jezika s osobitim naglaskom na svim četirima jezičnim vještinama.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0A">
            <w:pPr>
              <w:numPr>
                <w:ilvl w:val="0"/>
                <w:numId w:val="5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razumjeti glavna metode poučavanja engleskog jezika i (samo) vrednovanja nastavnog procesa u različitim fazama njegove provedbe</w:t>
            </w:r>
          </w:p>
          <w:p w:rsidR="00000000" w:rsidDel="00000000" w:rsidP="00000000" w:rsidRDefault="00000000" w:rsidRPr="00000000" w14:paraId="00001C0B">
            <w:pPr>
              <w:numPr>
                <w:ilvl w:val="0"/>
                <w:numId w:val="5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primjenjivati temeljne spoznaje o glavnim nastavnim metodama, materijalima i alatima u simuliranom nastavnom procesu </w:t>
            </w:r>
          </w:p>
          <w:p w:rsidR="00000000" w:rsidDel="00000000" w:rsidP="00000000" w:rsidRDefault="00000000" w:rsidRPr="00000000" w14:paraId="00001C0C">
            <w:pPr>
              <w:numPr>
                <w:ilvl w:val="0"/>
                <w:numId w:val="5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analizirati pristupe poučavanju i vrednovanju znanja engleskog jezika s obzirom na temeljne jezične vještine i podsustave</w:t>
            </w:r>
          </w:p>
          <w:p w:rsidR="00000000" w:rsidDel="00000000" w:rsidP="00000000" w:rsidRDefault="00000000" w:rsidRPr="00000000" w14:paraId="00001C0D">
            <w:pPr>
              <w:numPr>
                <w:ilvl w:val="0"/>
                <w:numId w:val="5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vrednovati nastavni proces u simulaciji u odnosu na njegove ključne čimbenike</w:t>
            </w:r>
          </w:p>
          <w:p w:rsidR="00000000" w:rsidDel="00000000" w:rsidP="00000000" w:rsidRDefault="00000000" w:rsidRPr="00000000" w14:paraId="00001C0E">
            <w:pPr>
              <w:numPr>
                <w:ilvl w:val="0"/>
                <w:numId w:val="5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argumentirati važnost motivacije za poučavanjem engleskog jezika u različitim kontekstima poučavanja</w:t>
            </w:r>
          </w:p>
          <w:p w:rsidR="00000000" w:rsidDel="00000000" w:rsidP="00000000" w:rsidRDefault="00000000" w:rsidRPr="00000000" w14:paraId="00001C0F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17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HKO i poučavanje engleskog jezika</w:t>
            </w:r>
          </w:p>
          <w:p w:rsidR="00000000" w:rsidDel="00000000" w:rsidP="00000000" w:rsidRDefault="00000000" w:rsidRPr="00000000" w14:paraId="00001C18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Planiranje nastave engleskog jezika i priprema za njezino izvođenje</w:t>
            </w:r>
          </w:p>
          <w:p w:rsidR="00000000" w:rsidDel="00000000" w:rsidP="00000000" w:rsidRDefault="00000000" w:rsidRPr="00000000" w14:paraId="00001C19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izgovora engleskog jezika</w:t>
            </w:r>
          </w:p>
          <w:p w:rsidR="00000000" w:rsidDel="00000000" w:rsidP="00000000" w:rsidRDefault="00000000" w:rsidRPr="00000000" w14:paraId="00001C1A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gramatike engleskog jezika</w:t>
            </w:r>
          </w:p>
          <w:p w:rsidR="00000000" w:rsidDel="00000000" w:rsidP="00000000" w:rsidRDefault="00000000" w:rsidRPr="00000000" w14:paraId="00001C1B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engleskog jezika na leksičkoj razini</w:t>
            </w:r>
          </w:p>
          <w:p w:rsidR="00000000" w:rsidDel="00000000" w:rsidP="00000000" w:rsidRDefault="00000000" w:rsidRPr="00000000" w14:paraId="00001C1C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receptivnih vještina 1: slušanje</w:t>
            </w:r>
          </w:p>
          <w:p w:rsidR="00000000" w:rsidDel="00000000" w:rsidP="00000000" w:rsidRDefault="00000000" w:rsidRPr="00000000" w14:paraId="00001C1D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receptivnih vještina 2: čitanje</w:t>
            </w:r>
          </w:p>
          <w:p w:rsidR="00000000" w:rsidDel="00000000" w:rsidP="00000000" w:rsidRDefault="00000000" w:rsidRPr="00000000" w14:paraId="00001C1E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produktivnih vještina 1: govorenje</w:t>
            </w:r>
          </w:p>
          <w:p w:rsidR="00000000" w:rsidDel="00000000" w:rsidP="00000000" w:rsidRDefault="00000000" w:rsidRPr="00000000" w14:paraId="00001C1F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Poučavanje produktivnih vještina 2: pisanje</w:t>
            </w:r>
          </w:p>
          <w:p w:rsidR="00000000" w:rsidDel="00000000" w:rsidP="00000000" w:rsidRDefault="00000000" w:rsidRPr="00000000" w14:paraId="00001C20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Načini vrednovanja u nastavi engleskog jezika</w:t>
            </w:r>
          </w:p>
          <w:p w:rsidR="00000000" w:rsidDel="00000000" w:rsidP="00000000" w:rsidRDefault="00000000" w:rsidRPr="00000000" w14:paraId="00001C21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Uloga učitelja/nastavnika engleskog jezika </w:t>
            </w:r>
          </w:p>
          <w:p w:rsidR="00000000" w:rsidDel="00000000" w:rsidP="00000000" w:rsidRDefault="00000000" w:rsidRPr="00000000" w14:paraId="00001C22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Suvremena tehnologija u nastavi engleskog jezika</w:t>
            </w:r>
          </w:p>
          <w:p w:rsidR="00000000" w:rsidDel="00000000" w:rsidP="00000000" w:rsidRDefault="00000000" w:rsidRPr="00000000" w14:paraId="00001C23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Motivacija i spremnost za poučavanje engleskog jezika</w:t>
            </w:r>
          </w:p>
          <w:p w:rsidR="00000000" w:rsidDel="00000000" w:rsidP="00000000" w:rsidRDefault="00000000" w:rsidRPr="00000000" w14:paraId="00001C24">
            <w:pPr>
              <w:numPr>
                <w:ilvl w:val="0"/>
                <w:numId w:val="5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Izvanjezični elementi u poučavanju engleskog jezika</w:t>
            </w:r>
          </w:p>
          <w:p w:rsidR="00000000" w:rsidDel="00000000" w:rsidP="00000000" w:rsidRDefault="00000000" w:rsidRPr="00000000" w14:paraId="00001C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C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C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 rad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25 %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 sat u školi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  9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C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C6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C68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Na završnom ispitu je moguće ostvariti najviše 50 bodova. Studenti na završnom ispitu moraju ostvariti minimalno 50% točnih rezultata (25 od ukupno 50 bodova).</w:t>
            </w:r>
          </w:p>
          <w:p w:rsidR="00000000" w:rsidDel="00000000" w:rsidP="00000000" w:rsidRDefault="00000000" w:rsidRPr="00000000" w14:paraId="00001C6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1C6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1C6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1C6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1C6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student/ica mora:</w:t>
            </w:r>
          </w:p>
          <w:p w:rsidR="00000000" w:rsidDel="00000000" w:rsidP="00000000" w:rsidRDefault="00000000" w:rsidRPr="00000000" w14:paraId="00001C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više od 70% nastave (ako izostane 30-50% nastave, trebat će izvršiti dodatne zadatke; ako izostane više od 50% uskratit će mu/joj se pravo na ispit i upis bodova)</w:t>
            </w:r>
          </w:p>
          <w:p w:rsidR="00000000" w:rsidDel="00000000" w:rsidP="00000000" w:rsidRDefault="00000000" w:rsidRPr="00000000" w14:paraId="00001C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redovito izvršavati i u predviđenom/dogovorenom roku predavati zadaće</w:t>
            </w:r>
          </w:p>
          <w:p w:rsidR="00000000" w:rsidDel="00000000" w:rsidP="00000000" w:rsidRDefault="00000000" w:rsidRPr="00000000" w14:paraId="00001C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samostalno pripremiti i napisati seminarski rad na odabranu temu u skladu sa sadržajem kolegija</w:t>
            </w:r>
          </w:p>
          <w:p w:rsidR="00000000" w:rsidDel="00000000" w:rsidP="00000000" w:rsidRDefault="00000000" w:rsidRPr="00000000" w14:paraId="00001C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planirati, pripremiti i održati jedan nastavni sat u osnovnoj ili srednjoj školi po izboru u koordinaciji s mentorom i nositeljicom/izvoditeljicom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a objavljuju se na mrežnim stranicama Sveučilišta i u ISVU.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1C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 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C93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Cummins, J. i Davison, Ch. (2007).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International handbook of English language teaching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Springer. (odabrana poglavlja)</w:t>
            </w:r>
          </w:p>
          <w:p w:rsidR="00000000" w:rsidDel="00000000" w:rsidP="00000000" w:rsidRDefault="00000000" w:rsidRPr="00000000" w14:paraId="00001C94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Lightbown, Patsy i Spada, Nina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How Languages Are Learned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OUP. 5th ed. (odabrana poglavlja)</w:t>
            </w:r>
          </w:p>
          <w:p w:rsidR="00000000" w:rsidDel="00000000" w:rsidP="00000000" w:rsidRDefault="00000000" w:rsidRPr="00000000" w14:paraId="00001C95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Teaching and Researching Language Learning Strategies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Routledge.</w:t>
            </w:r>
          </w:p>
          <w:p w:rsidR="00000000" w:rsidDel="00000000" w:rsidP="00000000" w:rsidRDefault="00000000" w:rsidRPr="00000000" w14:paraId="00001C96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Šamo, Renata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jezik i (ino)jezični razvoj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Leykam International.</w:t>
            </w:r>
          </w:p>
          <w:p w:rsidR="00000000" w:rsidDel="00000000" w:rsidP="00000000" w:rsidRDefault="00000000" w:rsidRPr="00000000" w14:paraId="00001C97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 različitih materijala za učenje engleskog jezika u izdanju relevantnih domaćih i inozemnih izdavača (tiskani, digitalni, interaktivni, itd.)</w:t>
            </w:r>
          </w:p>
          <w:p w:rsidR="00000000" w:rsidDel="00000000" w:rsidP="00000000" w:rsidRDefault="00000000" w:rsidRPr="00000000" w14:paraId="00001C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C9A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Uso-Juan, E. i Martinez-Flor, A (2006.).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Current trends in the developemnt and teaching of the four language skills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Berlin: Walter de Gruyter. (odabrana poglavlja)</w:t>
            </w:r>
          </w:p>
          <w:p w:rsidR="00000000" w:rsidDel="00000000" w:rsidP="00000000" w:rsidRDefault="00000000" w:rsidRPr="00000000" w14:paraId="00001C9B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Mihaljević Djigunović, Jelena i Marta Medved Krajnović (ur.) (2015).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Early Learning and Teaching of English: New Dynamics of Primary English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Bristol, Buffalo i Toronto: Multilingual Matters. (odabrana poglavlja)</w:t>
            </w:r>
          </w:p>
          <w:p w:rsidR="00000000" w:rsidDel="00000000" w:rsidP="00000000" w:rsidRDefault="00000000" w:rsidRPr="00000000" w14:paraId="00001C9C">
            <w:pPr>
              <w:numPr>
                <w:ilvl w:val="0"/>
                <w:numId w:val="2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(1990).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Language Learning Strategies. What Every Teacher Should Know.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Boston: Heinle &amp; Heinle Publishers. (odabrana poglavlja)</w:t>
            </w:r>
          </w:p>
          <w:p w:rsidR="00000000" w:rsidDel="00000000" w:rsidP="00000000" w:rsidRDefault="00000000" w:rsidRPr="00000000" w14:paraId="00001C9D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1C9F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Council of Europe. 2001.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Common European Framework of Reference for Languages: Learning, teaching, assessment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  <w:hyperlink r:id="rId45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https://www.coe.int/en/web/common-european-framework-reference-languages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CA0">
            <w:pPr>
              <w:numPr>
                <w:ilvl w:val="0"/>
                <w:numId w:val="3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Dodatni domaći i inozemni udžbenici, priručnici i ostali domaći i inozemni materijali za učenje engleskog jezika.</w:t>
            </w:r>
          </w:p>
          <w:p w:rsidR="00000000" w:rsidDel="00000000" w:rsidP="00000000" w:rsidRDefault="00000000" w:rsidRPr="00000000" w14:paraId="00001CA1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CA8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CA9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3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AA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B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Engleski jezik u uporabi 2 (246139)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1C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Krešimir Vunić, predavač</w:t>
            </w:r>
          </w:p>
          <w:p w:rsidR="00000000" w:rsidDel="00000000" w:rsidP="00000000" w:rsidRDefault="00000000" w:rsidRPr="00000000" w14:paraId="00001CBD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46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https://ffpu.unipu.hr/ffpu/kresimir.vunic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C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C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  <w:p w:rsidR="00000000" w:rsidDel="00000000" w:rsidP="00000000" w:rsidRDefault="00000000" w:rsidRPr="00000000" w14:paraId="00001C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P- 0 S – 45 V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svi jezični kolegiji u okviru preddiplomskog studija engleskog jezika i književnosti, kao i Usvajanje stranoga (engleskoga) jezika, te odslušan kolegij Engleski jezik u uporabi 1.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Usvajanje stranoga (engleskoga) jezika, Engleski jezik u uporabi 2 i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C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0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Spontano, tečno i precizno izražavanje, korištenje jezika u profesionalne svrhe, razvijanje pragmatičke kompetencije, primjena usvojenog gramatičkog gradiva, struktura i leksika radi postizanja vrsne razine poznavanja engleskoga jezika. Ovladavanje standardnim i nestandardnim upotrebama jezika, nijansiranje izražavanja, razlikovanje funkcionalnih stilova, kontrastiranje struktura engleskoga i hrvatskog jezika i uočavanje interferencijskih poteškoća; preformuliranje i sažimanje složenijih specijaliziranih tekstova, samostalna izlaganja i diskusije na teme iz aktualnog života i različitih struka. Pisanje pisama, dopisa, prikaza, kreativno pisanje. Razvijanje sposobnosti uočavanja i otklanjanja pogrešaka te razvijanje vještina samostalnog učenja i usavršavanja.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08">
            <w:pPr>
              <w:numPr>
                <w:ilvl w:val="0"/>
                <w:numId w:val="60"/>
              </w:numPr>
              <w:spacing w:after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okviru suvremenih gramatičkih i lingvističkih pristupa objasniti razlike u funkcioniranju engleskog i hrvatskog glagolskog sustava kao i razlike u interpretaciji koje povlače pojedini izbori vremena i načina. </w:t>
            </w:r>
          </w:p>
          <w:p w:rsidR="00000000" w:rsidDel="00000000" w:rsidP="00000000" w:rsidRDefault="00000000" w:rsidRPr="00000000" w14:paraId="00001D09">
            <w:pPr>
              <w:numPr>
                <w:ilvl w:val="0"/>
                <w:numId w:val="60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Ispravno koristiti jezične strukture engleskog standardnog jezika, kao i nestandardne uporabe, nijansirati izričaj ovisno o funkcionalnim stilovima.</w:t>
            </w:r>
          </w:p>
          <w:p w:rsidR="00000000" w:rsidDel="00000000" w:rsidP="00000000" w:rsidRDefault="00000000" w:rsidRPr="00000000" w14:paraId="00001D0A">
            <w:pPr>
              <w:numPr>
                <w:ilvl w:val="0"/>
                <w:numId w:val="60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Oblikovati, preoblikovati, sažimati, komentirati složene znanstveno-stručne tekstove različite tematike i različitih tipologija vodeći računa o gramatičkoj, stilskoj i komunikacijskoj prihvatljivosti. </w:t>
            </w:r>
          </w:p>
          <w:p w:rsidR="00000000" w:rsidDel="00000000" w:rsidP="00000000" w:rsidRDefault="00000000" w:rsidRPr="00000000" w14:paraId="00001D0B">
            <w:pPr>
              <w:numPr>
                <w:ilvl w:val="0"/>
                <w:numId w:val="60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Povezati i koristiti stečena jezična znanja i vještine u strukturiranju vlastitog teksta prilikom komuniciranja sa stručnjacima i laicima te kreativno pisati. </w:t>
            </w:r>
          </w:p>
          <w:p w:rsidR="00000000" w:rsidDel="00000000" w:rsidP="00000000" w:rsidRDefault="00000000" w:rsidRPr="00000000" w14:paraId="00001D0C">
            <w:pPr>
              <w:numPr>
                <w:ilvl w:val="0"/>
                <w:numId w:val="60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Zastupati vlastita mišljenja na tečnom, točnom i nijansiranom engleskom jeziku ovisno o komunikacijskoj situaciji. </w:t>
            </w:r>
          </w:p>
          <w:p w:rsidR="00000000" w:rsidDel="00000000" w:rsidP="00000000" w:rsidRDefault="00000000" w:rsidRPr="00000000" w14:paraId="00001D0D">
            <w:pPr>
              <w:numPr>
                <w:ilvl w:val="0"/>
                <w:numId w:val="60"/>
              </w:numPr>
              <w:spacing w:before="0" w:lineRule="auto"/>
              <w:ind w:left="360" w:hanging="360"/>
              <w:rPr>
                <w:rFonts w:ascii="Calibri" w:cs="Calibri" w:eastAsia="Calibri" w:hAnsi="Calibri"/>
                <w:color w:val="333333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Istraživati i interpretirati elemente kulture i civilizacije.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sz w:val="20"/>
                <w:szCs w:val="20"/>
                <w:rtl w:val="0"/>
              </w:rPr>
              <w:t xml:space="preserve"> 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Tematske cjeline:</w:t>
            </w:r>
          </w:p>
          <w:p w:rsidR="00000000" w:rsidDel="00000000" w:rsidP="00000000" w:rsidRDefault="00000000" w:rsidRPr="00000000" w14:paraId="00001D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17">
            <w:pPr>
              <w:numPr>
                <w:ilvl w:val="0"/>
                <w:numId w:val="6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Glavne jezične strukture engleskog jezika.</w:t>
            </w:r>
          </w:p>
          <w:p w:rsidR="00000000" w:rsidDel="00000000" w:rsidP="00000000" w:rsidRDefault="00000000" w:rsidRPr="00000000" w14:paraId="00001D18">
            <w:pPr>
              <w:numPr>
                <w:ilvl w:val="0"/>
                <w:numId w:val="6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Sličnosti i razlike između engleskog i hrvatskog jezika.</w:t>
            </w:r>
          </w:p>
          <w:p w:rsidR="00000000" w:rsidDel="00000000" w:rsidP="00000000" w:rsidRDefault="00000000" w:rsidRPr="00000000" w14:paraId="00001D19">
            <w:pPr>
              <w:numPr>
                <w:ilvl w:val="0"/>
                <w:numId w:val="6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Različiti funkcionalni stilovi i njihova glavna obilježja.</w:t>
            </w:r>
          </w:p>
          <w:p w:rsidR="00000000" w:rsidDel="00000000" w:rsidP="00000000" w:rsidRDefault="00000000" w:rsidRPr="00000000" w14:paraId="00001D1A">
            <w:pPr>
              <w:numPr>
                <w:ilvl w:val="0"/>
                <w:numId w:val="6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Kreativno pisanje na engleskom jeziku.</w:t>
            </w:r>
          </w:p>
          <w:p w:rsidR="00000000" w:rsidDel="00000000" w:rsidP="00000000" w:rsidRDefault="00000000" w:rsidRPr="00000000" w14:paraId="00001D1B">
            <w:pPr>
              <w:numPr>
                <w:ilvl w:val="0"/>
                <w:numId w:val="6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Akademski diskurs.</w:t>
            </w:r>
          </w:p>
          <w:p w:rsidR="00000000" w:rsidDel="00000000" w:rsidP="00000000" w:rsidRDefault="00000000" w:rsidRPr="00000000" w14:paraId="00001D1C">
            <w:pPr>
              <w:numPr>
                <w:ilvl w:val="0"/>
                <w:numId w:val="6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Jezična analiza raznih tekstova.</w:t>
            </w:r>
          </w:p>
          <w:p w:rsidR="00000000" w:rsidDel="00000000" w:rsidP="00000000" w:rsidRDefault="00000000" w:rsidRPr="00000000" w14:paraId="00001D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D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D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1D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D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D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D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D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D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1-6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D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D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D5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D5A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1D5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1D5C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1D5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1D5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1D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D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sudjelovati u nastavi</w:t>
            </w:r>
          </w:p>
          <w:p w:rsidR="00000000" w:rsidDel="00000000" w:rsidP="00000000" w:rsidRDefault="00000000" w:rsidRPr="00000000" w14:paraId="00001D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domaće zadaće i donositi ih na nastavu</w:t>
            </w:r>
          </w:p>
          <w:p w:rsidR="00000000" w:rsidDel="00000000" w:rsidP="00000000" w:rsidRDefault="00000000" w:rsidRPr="00000000" w14:paraId="00001D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 koje se boduju</w:t>
            </w:r>
          </w:p>
          <w:p w:rsidR="00000000" w:rsidDel="00000000" w:rsidP="00000000" w:rsidRDefault="00000000" w:rsidRPr="00000000" w14:paraId="00001D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kolokvij</w:t>
            </w:r>
          </w:p>
          <w:p w:rsidR="00000000" w:rsidDel="00000000" w:rsidP="00000000" w:rsidRDefault="00000000" w:rsidRPr="00000000" w14:paraId="00001D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je planiran za kraj travnja. Popravni kolokvij je planiran za početak lipnja.</w:t>
            </w:r>
          </w:p>
          <w:p w:rsidR="00000000" w:rsidDel="00000000" w:rsidP="00000000" w:rsidRDefault="00000000" w:rsidRPr="00000000" w14:paraId="00001D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Ispitni rokovi daju se na početku akademske godine, a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1D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nastavnikom nakon nastave, u vrijeme konzultacija i putem e-pošte.</w:t>
            </w:r>
          </w:p>
          <w:p w:rsidR="00000000" w:rsidDel="00000000" w:rsidP="00000000" w:rsidRDefault="00000000" w:rsidRPr="00000000" w14:paraId="00001D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1D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8A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D8B">
            <w:pPr>
              <w:numPr>
                <w:ilvl w:val="0"/>
                <w:numId w:val="64"/>
              </w:numPr>
              <w:ind w:left="45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Hyland, K. (2009).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Academic Discourse. English in a Global Context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Continuum.</w:t>
            </w:r>
          </w:p>
          <w:p w:rsidR="00000000" w:rsidDel="00000000" w:rsidP="00000000" w:rsidRDefault="00000000" w:rsidRPr="00000000" w14:paraId="00001D8C">
            <w:pPr>
              <w:ind w:left="9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D">
            <w:pPr>
              <w:numPr>
                <w:ilvl w:val="0"/>
                <w:numId w:val="64"/>
              </w:numPr>
              <w:ind w:left="45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Sellers, H. (2007).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Practice of Creative Writing: A Guide for Students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Bedford: St. Martin's.</w:t>
            </w:r>
          </w:p>
          <w:p w:rsidR="00000000" w:rsidDel="00000000" w:rsidP="00000000" w:rsidRDefault="00000000" w:rsidRPr="00000000" w14:paraId="00001D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8F">
            <w:pPr>
              <w:ind w:left="9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0">
            <w:pPr>
              <w:numPr>
                <w:ilvl w:val="0"/>
                <w:numId w:val="64"/>
              </w:numPr>
              <w:ind w:left="45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McCarthy, M. &amp; O'Dell, F. (2013).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Test Your English Vocabulary in Use.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Advanced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Cambridge University Press. 2nd ed.</w:t>
            </w:r>
          </w:p>
          <w:p w:rsidR="00000000" w:rsidDel="00000000" w:rsidP="00000000" w:rsidRDefault="00000000" w:rsidRPr="00000000" w14:paraId="00001D91">
            <w:pPr>
              <w:ind w:left="9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2">
            <w:pPr>
              <w:numPr>
                <w:ilvl w:val="0"/>
                <w:numId w:val="64"/>
              </w:numPr>
              <w:ind w:left="45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autentični materijali s tekstovima iz medija slobodno dostupni na raznim mrežnim stranicama </w:t>
            </w:r>
          </w:p>
          <w:p w:rsidR="00000000" w:rsidDel="00000000" w:rsidP="00000000" w:rsidRDefault="00000000" w:rsidRPr="00000000" w14:paraId="00001D93">
            <w:pPr>
              <w:ind w:left="9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1D94">
            <w:pPr>
              <w:ind w:left="9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Izborna:</w:t>
            </w:r>
          </w:p>
          <w:p w:rsidR="00000000" w:rsidDel="00000000" w:rsidP="00000000" w:rsidRDefault="00000000" w:rsidRPr="00000000" w14:paraId="00001D95">
            <w:pPr>
              <w:numPr>
                <w:ilvl w:val="0"/>
                <w:numId w:val="54"/>
              </w:numPr>
              <w:ind w:left="77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McCarthy, M. &amp; O'Dell, F. (2017).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English Collocations in Use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Cambridge University Press. 2nd ed. </w:t>
            </w:r>
          </w:p>
          <w:p w:rsidR="00000000" w:rsidDel="00000000" w:rsidP="00000000" w:rsidRDefault="00000000" w:rsidRPr="00000000" w14:paraId="00001D96">
            <w:pPr>
              <w:ind w:left="415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7">
            <w:pPr>
              <w:numPr>
                <w:ilvl w:val="0"/>
                <w:numId w:val="54"/>
              </w:numPr>
              <w:ind w:left="77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O'Dell, F. &amp; McCarthy, M. (2017).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English Idioms in Use – Advanced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Cambridge University Press. 2nd ed.</w:t>
            </w:r>
          </w:p>
          <w:p w:rsidR="00000000" w:rsidDel="00000000" w:rsidP="00000000" w:rsidRDefault="00000000" w:rsidRPr="00000000" w14:paraId="00001D98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1D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9B">
            <w:pPr>
              <w:numPr>
                <w:ilvl w:val="0"/>
                <w:numId w:val="63"/>
              </w:numPr>
              <w:ind w:left="780" w:hanging="42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666666"/>
                <w:sz w:val="20"/>
                <w:szCs w:val="20"/>
                <w:rtl w:val="0"/>
              </w:rPr>
              <w:t xml:space="preserve">Lea, D. &amp; Bradbery, J.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Oxford Advanced Learner’s Dictionary.  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Oxford: Oxford University Press. 10th ed.</w:t>
            </w:r>
          </w:p>
          <w:p w:rsidR="00000000" w:rsidDel="00000000" w:rsidP="00000000" w:rsidRDefault="00000000" w:rsidRPr="00000000" w14:paraId="00001D9C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DA3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DA4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4"/>
        <w:tblW w:w="9734.0" w:type="dxa"/>
        <w:jc w:val="left"/>
        <w:tblInd w:w="2.0" w:type="dxa"/>
        <w:tblLayout w:type="fixed"/>
        <w:tblLook w:val="0000"/>
      </w:tblPr>
      <w:tblGrid>
        <w:gridCol w:w="2736"/>
        <w:gridCol w:w="2593"/>
        <w:gridCol w:w="102"/>
        <w:gridCol w:w="1133"/>
        <w:gridCol w:w="288"/>
        <w:gridCol w:w="456"/>
        <w:gridCol w:w="1053"/>
        <w:gridCol w:w="1373"/>
        <w:tblGridChange w:id="0">
          <w:tblGrid>
            <w:gridCol w:w="2736"/>
            <w:gridCol w:w="2593"/>
            <w:gridCol w:w="102"/>
            <w:gridCol w:w="1133"/>
            <w:gridCol w:w="288"/>
            <w:gridCol w:w="456"/>
            <w:gridCol w:w="1053"/>
            <w:gridCol w:w="1373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A5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AE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Svjetska književnost iz engleske perspektive 246132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Izv. prof. dr. sc. Igor Grbić</w:t>
            </w:r>
          </w:p>
          <w:p w:rsidR="00000000" w:rsidDel="00000000" w:rsidP="00000000" w:rsidRDefault="00000000" w:rsidRPr="00000000" w14:paraId="00001DB7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47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https://ffpu.unipu.hr/ffpu/igor.grbic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D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D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  <w:p w:rsidR="00000000" w:rsidDel="00000000" w:rsidP="00000000" w:rsidRDefault="00000000" w:rsidRPr="00000000" w14:paraId="00001D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30P –  15S – 0V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studij engleske književnosti. Književnost britanskog romantizma. Književnost britanskog realizma. Moderna britanska književnost. Književna kritika.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DF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Razumjeti književnost kao svjetski fenomen i proizvod međukulturnog prožimanja, s posebnim osvrtom na razmjenu između književnosti engleskog govornog područja i ostatka svijeta.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Opisati velike svjetske književne tradicije.</w:t>
            </w:r>
          </w:p>
          <w:p w:rsidR="00000000" w:rsidDel="00000000" w:rsidP="00000000" w:rsidRDefault="00000000" w:rsidRPr="00000000" w14:paraId="00001E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Izdvojiti sličnosti i razlike, međusobne kao i u odnosu na zapadnu tradiciju.</w:t>
            </w:r>
          </w:p>
          <w:p w:rsidR="00000000" w:rsidDel="00000000" w:rsidP="00000000" w:rsidRDefault="00000000" w:rsidRPr="00000000" w14:paraId="00001E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Analizirati uzajamne utjecaje nezapadnih i zapadnih književnosti, s posebnim osvrtom na književnosti engleskog jezika.</w:t>
            </w:r>
          </w:p>
          <w:p w:rsidR="00000000" w:rsidDel="00000000" w:rsidP="00000000" w:rsidRDefault="00000000" w:rsidRPr="00000000" w14:paraId="00001E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Globalizirati pojam i doživljaj književnosti, izvan već gotovih parametara koji se uzimaju zdravo za gotovo.</w:t>
            </w:r>
          </w:p>
          <w:p w:rsidR="00000000" w:rsidDel="00000000" w:rsidP="00000000" w:rsidRDefault="00000000" w:rsidRPr="00000000" w14:paraId="00001E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Kritički preispitati vlastite književne teorije i prakse.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0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  <w:tab/>
              <w:t xml:space="preserve">Okcidentocentričnost u književnosti: načelni problemi i posljedice.</w:t>
            </w:r>
          </w:p>
          <w:p w:rsidR="00000000" w:rsidDel="00000000" w:rsidP="00000000" w:rsidRDefault="00000000" w:rsidRPr="00000000" w14:paraId="00001E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  <w:tab/>
              <w:t xml:space="preserve">Osnove umjetnosti riječi u Indiji i Indoneziji.</w:t>
            </w:r>
          </w:p>
          <w:p w:rsidR="00000000" w:rsidDel="00000000" w:rsidP="00000000" w:rsidRDefault="00000000" w:rsidRPr="00000000" w14:paraId="00001E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</w:t>
              <w:tab/>
              <w:t xml:space="preserve">Osnove umjetnosti riječi u Kini i Indokini.</w:t>
            </w:r>
          </w:p>
          <w:p w:rsidR="00000000" w:rsidDel="00000000" w:rsidP="00000000" w:rsidRDefault="00000000" w:rsidRPr="00000000" w14:paraId="00001E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</w:t>
              <w:tab/>
              <w:t xml:space="preserve">Osnove umjetnosti riječi u Japanu.</w:t>
            </w:r>
          </w:p>
          <w:p w:rsidR="00000000" w:rsidDel="00000000" w:rsidP="00000000" w:rsidRDefault="00000000" w:rsidRPr="00000000" w14:paraId="00001E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</w:t>
              <w:tab/>
              <w:t xml:space="preserve">Osnove umjetnosti riječi u islamskom svijetu.</w:t>
            </w:r>
          </w:p>
          <w:p w:rsidR="00000000" w:rsidDel="00000000" w:rsidP="00000000" w:rsidRDefault="00000000" w:rsidRPr="00000000" w14:paraId="00001E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</w:t>
              <w:tab/>
              <w:t xml:space="preserve">Osnove umjetnosti riječi u drugim nezapadnim, osobito plemenskim kulturama.</w:t>
            </w:r>
          </w:p>
          <w:p w:rsidR="00000000" w:rsidDel="00000000" w:rsidP="00000000" w:rsidRDefault="00000000" w:rsidRPr="00000000" w14:paraId="00001E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</w:t>
              <w:tab/>
              <w:t xml:space="preserve">Povijest, narav i proizvod kontakata između književnosti i kazališta engleskog jezika i nezapadnih književnosti i kazališta.</w:t>
            </w:r>
          </w:p>
          <w:p w:rsidR="00000000" w:rsidDel="00000000" w:rsidP="00000000" w:rsidRDefault="00000000" w:rsidRPr="00000000" w14:paraId="00001E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</w:t>
              <w:tab/>
              <w:t xml:space="preserve">PoredbenI uvid u doživljaj književne riječi, kao i u razumijevanje njene naravi i smisla.</w:t>
            </w:r>
          </w:p>
          <w:p w:rsidR="00000000" w:rsidDel="00000000" w:rsidP="00000000" w:rsidRDefault="00000000" w:rsidRPr="00000000" w14:paraId="00001E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</w:t>
              <w:tab/>
              <w:t xml:space="preserve">Prevođenje kao interkulturalno iskustvo i kao monokulturalni imperijalizam.</w:t>
            </w:r>
          </w:p>
          <w:p w:rsidR="00000000" w:rsidDel="00000000" w:rsidP="00000000" w:rsidRDefault="00000000" w:rsidRPr="00000000" w14:paraId="00001E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</w:t>
              <w:tab/>
              <w:t xml:space="preserve">Problemi afirmiranja i vrednovanja književnosti na globalnoj razini (estetski relativizam, kulturna pristranost, Nobelova nagrada, Bookerova nagrada…).</w:t>
            </w:r>
          </w:p>
          <w:p w:rsidR="00000000" w:rsidDel="00000000" w:rsidP="00000000" w:rsidRDefault="00000000" w:rsidRPr="00000000" w14:paraId="00001E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E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E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1E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1E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E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E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zadaci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E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seminarski rad ili esej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E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E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E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E5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1E56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1E5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ispitu.</w:t>
            </w:r>
          </w:p>
          <w:p w:rsidR="00000000" w:rsidDel="00000000" w:rsidP="00000000" w:rsidRDefault="00000000" w:rsidRPr="00000000" w14:paraId="00001E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E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1.aktivno sudjelovati u nastavi</w:t>
            </w:r>
          </w:p>
          <w:p w:rsidR="00000000" w:rsidDel="00000000" w:rsidP="00000000" w:rsidRDefault="00000000" w:rsidRPr="00000000" w14:paraId="00001E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2.rješavati samostalne zadatke</w:t>
            </w:r>
          </w:p>
          <w:p w:rsidR="00000000" w:rsidDel="00000000" w:rsidP="00000000" w:rsidRDefault="00000000" w:rsidRPr="00000000" w14:paraId="00001E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seminarski rad ili esej</w:t>
            </w:r>
          </w:p>
          <w:p w:rsidR="00000000" w:rsidDel="00000000" w:rsidP="00000000" w:rsidRDefault="00000000" w:rsidRPr="00000000" w14:paraId="00001E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1E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nastave, u vrijeme konzultacija i putem maila.</w:t>
            </w:r>
          </w:p>
          <w:p w:rsidR="00000000" w:rsidDel="00000000" w:rsidP="00000000" w:rsidRDefault="00000000" w:rsidRPr="00000000" w14:paraId="00001E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E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1E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1E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1E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1E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1E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</w:t>
            </w:r>
          </w:p>
          <w:p w:rsidR="00000000" w:rsidDel="00000000" w:rsidP="00000000" w:rsidRDefault="00000000" w:rsidRPr="00000000" w14:paraId="00001E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1E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1E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87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E88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1. Grbić, I.,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Occidentocentric Fallacy: Turning Literature into a Province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Cambridge, 2018.</w:t>
            </w:r>
          </w:p>
          <w:p w:rsidR="00000000" w:rsidDel="00000000" w:rsidP="00000000" w:rsidRDefault="00000000" w:rsidRPr="00000000" w14:paraId="00001E89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2. Hogan, P. C.,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The Mind and Its Stories: Narrative Universals and Human Emotion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New York, 2003.</w:t>
            </w:r>
          </w:p>
          <w:p w:rsidR="00000000" w:rsidDel="00000000" w:rsidP="00000000" w:rsidRDefault="00000000" w:rsidRPr="00000000" w14:paraId="00001E8A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3. Miner, E.,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0"/>
                <w:szCs w:val="20"/>
                <w:rtl w:val="0"/>
              </w:rPr>
              <w:t xml:space="preserve">Comparative Poetics: An Intercultural Essay on Theories of Literature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, Princeton, 1990.</w:t>
            </w:r>
          </w:p>
          <w:p w:rsidR="00000000" w:rsidDel="00000000" w:rsidP="00000000" w:rsidRDefault="00000000" w:rsidRPr="00000000" w14:paraId="00001E8B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C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E8D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Laude, P.,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Singing the Way: Insights in Poetry and Spiritual Transformation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Bloomington, 2005.</w:t>
            </w:r>
          </w:p>
          <w:p w:rsidR="00000000" w:rsidDel="00000000" w:rsidP="00000000" w:rsidRDefault="00000000" w:rsidRPr="00000000" w14:paraId="00001E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Hogan, Patrick, "Ethnocentrism and the very idea of literary theory",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College Literature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23, n.1 (Feb 1996):(cogweb.ucla.edu/Abstracts/Hogan_ethno.html).</w:t>
            </w:r>
          </w:p>
          <w:p w:rsidR="00000000" w:rsidDel="00000000" w:rsidP="00000000" w:rsidRDefault="00000000" w:rsidRPr="00000000" w14:paraId="00001E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Marchianò, Grazia (ur.),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East and West in Aesthetics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Pisa-Rim, 1997.</w:t>
            </w:r>
          </w:p>
          <w:p w:rsidR="00000000" w:rsidDel="00000000" w:rsidP="00000000" w:rsidRDefault="00000000" w:rsidRPr="00000000" w14:paraId="00001E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Munro, T.,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Oriental Aesthetics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Cleveland, 1965.</w:t>
            </w:r>
          </w:p>
          <w:p w:rsidR="00000000" w:rsidDel="00000000" w:rsidP="00000000" w:rsidRDefault="00000000" w:rsidRPr="00000000" w14:paraId="00001E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Narasimhaiah, C. D. (ur.),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East West Poetics at Work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Delhi, 1994.</w:t>
            </w:r>
          </w:p>
        </w:tc>
      </w:tr>
    </w:tbl>
    <w:p w:rsidR="00000000" w:rsidDel="00000000" w:rsidP="00000000" w:rsidRDefault="00000000" w:rsidRPr="00000000" w14:paraId="00001E99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E9A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5"/>
        <w:tblW w:w="9732.0" w:type="dxa"/>
        <w:jc w:val="left"/>
        <w:tblInd w:w="2.0" w:type="dxa"/>
        <w:tblLayout w:type="fixed"/>
        <w:tblLook w:val="0000"/>
      </w:tblPr>
      <w:tblGrid>
        <w:gridCol w:w="2734"/>
        <w:gridCol w:w="2591"/>
        <w:gridCol w:w="102"/>
        <w:gridCol w:w="1133"/>
        <w:gridCol w:w="289"/>
        <w:gridCol w:w="456"/>
        <w:gridCol w:w="1053"/>
        <w:gridCol w:w="1374"/>
        <w:tblGridChange w:id="0">
          <w:tblGrid>
            <w:gridCol w:w="2734"/>
            <w:gridCol w:w="2591"/>
            <w:gridCol w:w="102"/>
            <w:gridCol w:w="1133"/>
            <w:gridCol w:w="289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9B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A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A4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Metodička praksa 1 (246140)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  <w:p w:rsidR="00000000" w:rsidDel="00000000" w:rsidP="00000000" w:rsidRDefault="00000000" w:rsidRPr="00000000" w14:paraId="00001E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Nikolina Jurišić, asistentica </w:t>
            </w:r>
          </w:p>
          <w:p w:rsidR="00000000" w:rsidDel="00000000" w:rsidP="00000000" w:rsidRDefault="00000000" w:rsidRPr="00000000" w14:paraId="00001E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1E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E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1E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Osnovna / srednja škola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0P –  0S – 45V    </w:t>
            </w:r>
          </w:p>
          <w:p w:rsidR="00000000" w:rsidDel="00000000" w:rsidP="00000000" w:rsidRDefault="00000000" w:rsidRPr="00000000" w14:paraId="00001E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Odslušan kolegij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Usvajanje stranog (engleskog)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Usvajanje stranog (engleskog) jezika, Metodika nastave engleskog jezika, Metodička praksa 2, Kultura i književnost u nastavi engleskog jezika, Humor u nastavi engleskog jezika, te Engleski jezik u uporabi 1-3.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Osposobiti studente za ciljano i refleksivno promatranje nastave te za razvijanje svjesnosti o elementima nastavničke kompetencije i potrebi njena kontinuiranog usavršavanja.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E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EFB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ciljano promatrati nastavu u ustanovama odabranim za hospitiranje </w:t>
            </w:r>
          </w:p>
          <w:p w:rsidR="00000000" w:rsidDel="00000000" w:rsidP="00000000" w:rsidRDefault="00000000" w:rsidRPr="00000000" w14:paraId="00001EFC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    kritički analizirati promatranu nastavu</w:t>
            </w:r>
          </w:p>
          <w:p w:rsidR="00000000" w:rsidDel="00000000" w:rsidP="00000000" w:rsidRDefault="00000000" w:rsidRPr="00000000" w14:paraId="00001EFD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3.pripremati se postupno za samostalno izvođenje nastave</w:t>
            </w:r>
          </w:p>
          <w:p w:rsidR="00000000" w:rsidDel="00000000" w:rsidP="00000000" w:rsidRDefault="00000000" w:rsidRPr="00000000" w14:paraId="00001EFE">
            <w:pPr>
              <w:numPr>
                <w:ilvl w:val="0"/>
                <w:numId w:val="3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primjenjivati znanja i vještine koje će stjecati na drugim kolegijima u sklopu edukacijskog paketa</w:t>
            </w:r>
          </w:p>
          <w:p w:rsidR="00000000" w:rsidDel="00000000" w:rsidP="00000000" w:rsidRDefault="00000000" w:rsidRPr="00000000" w14:paraId="00001EFF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07">
            <w:pPr>
              <w:numPr>
                <w:ilvl w:val="0"/>
                <w:numId w:val="3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Promatranje nastave (hospitacija): glavne specifičnosti</w:t>
            </w:r>
          </w:p>
          <w:p w:rsidR="00000000" w:rsidDel="00000000" w:rsidP="00000000" w:rsidRDefault="00000000" w:rsidRPr="00000000" w14:paraId="00001F08">
            <w:pPr>
              <w:numPr>
                <w:ilvl w:val="0"/>
                <w:numId w:val="3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Planiranje nastavnih aktivnosti ovisno o kontekstu provedbe (jezična vrsnoća, dob, svrha i sl.)</w:t>
            </w:r>
          </w:p>
          <w:p w:rsidR="00000000" w:rsidDel="00000000" w:rsidP="00000000" w:rsidRDefault="00000000" w:rsidRPr="00000000" w14:paraId="00001F09">
            <w:pPr>
              <w:numPr>
                <w:ilvl w:val="0"/>
                <w:numId w:val="3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Izrada nastavnog plana</w:t>
            </w:r>
          </w:p>
          <w:p w:rsidR="00000000" w:rsidDel="00000000" w:rsidP="00000000" w:rsidRDefault="00000000" w:rsidRPr="00000000" w14:paraId="00001F0A">
            <w:pPr>
              <w:numPr>
                <w:ilvl w:val="0"/>
                <w:numId w:val="35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Promatranje nastave u školi i vođenje dnevnika prakse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1F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1F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F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pohađanje prakse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1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F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Mentorski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F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Konzultacije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2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F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1-4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7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A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F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3F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42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1F4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redovito hospitirati na nastavi mentora i predmetnom nastavniku predati portfolio koji će činiti dnevnik prakse i analize sati.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1F4D">
            <w:pPr>
              <w:numPr>
                <w:ilvl w:val="0"/>
                <w:numId w:val="3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pohađati praksu</w:t>
            </w:r>
          </w:p>
          <w:p w:rsidR="00000000" w:rsidDel="00000000" w:rsidP="00000000" w:rsidRDefault="00000000" w:rsidRPr="00000000" w14:paraId="00001F4E">
            <w:pPr>
              <w:numPr>
                <w:ilvl w:val="0"/>
                <w:numId w:val="3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izraditi portfolio o pohađanoj praksi </w:t>
            </w:r>
          </w:p>
          <w:p w:rsidR="00000000" w:rsidDel="00000000" w:rsidP="00000000" w:rsidRDefault="00000000" w:rsidRPr="00000000" w14:paraId="00001F4F">
            <w:pPr>
              <w:numPr>
                <w:ilvl w:val="0"/>
                <w:numId w:val="3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se pripremati za praksu </w:t>
            </w:r>
          </w:p>
          <w:p w:rsidR="00000000" w:rsidDel="00000000" w:rsidP="00000000" w:rsidRDefault="00000000" w:rsidRPr="00000000" w14:paraId="00001F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nema kolokvija ni ispita.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svih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30 sati prakse. </w:t>
            </w:r>
          </w:p>
          <w:p w:rsidR="00000000" w:rsidDel="00000000" w:rsidP="00000000" w:rsidRDefault="00000000" w:rsidRPr="00000000" w14:paraId="00001F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1F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1F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1F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1F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1F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1F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</w:t>
            </w:r>
          </w:p>
          <w:p w:rsidR="00000000" w:rsidDel="00000000" w:rsidP="00000000" w:rsidRDefault="00000000" w:rsidRPr="00000000" w14:paraId="00001F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1F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1F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1F74">
            <w:pPr>
              <w:numPr>
                <w:ilvl w:val="0"/>
                <w:numId w:val="5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Cummins, J. i Davison, Ch. (2007).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International handbook of English language teaching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Springer. (odabrana poglavlja)</w:t>
            </w:r>
          </w:p>
          <w:p w:rsidR="00000000" w:rsidDel="00000000" w:rsidP="00000000" w:rsidRDefault="00000000" w:rsidRPr="00000000" w14:paraId="00001F75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Teaching and Researching Language Learning Strategies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Routledge.</w:t>
            </w:r>
          </w:p>
          <w:p w:rsidR="00000000" w:rsidDel="00000000" w:rsidP="00000000" w:rsidRDefault="00000000" w:rsidRPr="00000000" w14:paraId="00001F76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Šamo, Renata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jezik i (ino)jezični razvoj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Leykam International.</w:t>
            </w:r>
          </w:p>
          <w:p w:rsidR="00000000" w:rsidDel="00000000" w:rsidP="00000000" w:rsidRDefault="00000000" w:rsidRPr="00000000" w14:paraId="00001F77">
            <w:pPr>
              <w:numPr>
                <w:ilvl w:val="0"/>
                <w:numId w:val="1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 različitih materijala za učenje engleskog jezika u izdanju relevantnih domaćih i inozemnih izdavača (tiskani, digitalni, interaktivni, itd.)</w:t>
            </w:r>
          </w:p>
          <w:p w:rsidR="00000000" w:rsidDel="00000000" w:rsidP="00000000" w:rsidRDefault="00000000" w:rsidRPr="00000000" w14:paraId="00001F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1F7A">
            <w:pPr>
              <w:numPr>
                <w:ilvl w:val="0"/>
                <w:numId w:val="3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Uso-Juan, E. i Martinez-Flor, A (2006.).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Current trends in the developemnt and teaching of the four language skills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Berlin: Walter de Gruyter. (odabrana poglavlja)</w:t>
            </w:r>
          </w:p>
          <w:p w:rsidR="00000000" w:rsidDel="00000000" w:rsidP="00000000" w:rsidRDefault="00000000" w:rsidRPr="00000000" w14:paraId="00001F7B">
            <w:pPr>
              <w:numPr>
                <w:ilvl w:val="0"/>
                <w:numId w:val="3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Mihaljević Djigunović, Jelena i Marta Medved Krajnović (ur.) (2015).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Early Learning and Teaching of English: New Dynamics of Primary English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Bristol, Buffalo i Toronto: Multilingual Matters. (odabrana poglavlja)</w:t>
            </w:r>
          </w:p>
          <w:p w:rsidR="00000000" w:rsidDel="00000000" w:rsidP="00000000" w:rsidRDefault="00000000" w:rsidRPr="00000000" w14:paraId="00001F7C">
            <w:pPr>
              <w:numPr>
                <w:ilvl w:val="0"/>
                <w:numId w:val="3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(1990).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Language Learning Strategies. What Every Teacher Should Know.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Boston: Heinle &amp; Heinle Publishers. (odabrana poglavlja)</w:t>
            </w:r>
          </w:p>
          <w:p w:rsidR="00000000" w:rsidDel="00000000" w:rsidP="00000000" w:rsidRDefault="00000000" w:rsidRPr="00000000" w14:paraId="00001F7D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1F7F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Council of Europe. 2001.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Common European Framework of Reference for Languages: Learning, teaching, assessment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  <w:hyperlink r:id="rId4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https://www.coe.int/en/web/common-european-framework-reference-languages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80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Dodatni domaći i inozemni udžbenici, priručnici i ostali domaći i inozemni materijali za učenje engleskog jezika.</w:t>
            </w:r>
          </w:p>
          <w:p w:rsidR="00000000" w:rsidDel="00000000" w:rsidP="00000000" w:rsidRDefault="00000000" w:rsidRPr="00000000" w14:paraId="00001F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1F88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1F89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6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8A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93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Humor u nastavi engleskog jezika 246135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1F9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9C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49">
              <w:r w:rsidDel="00000000" w:rsidR="00000000" w:rsidRPr="00000000">
                <w:rPr>
                  <w:rFonts w:ascii="Calibri" w:cs="Calibri" w:eastAsia="Calibri" w:hAnsi="Calibri"/>
                  <w:color w:val="1155cc"/>
                  <w:sz w:val="20"/>
                  <w:szCs w:val="20"/>
                  <w:u w:val="single"/>
                  <w:rtl w:val="0"/>
                </w:rPr>
                <w:t xml:space="preserve">Prof.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dr. sc. Lovorka Zergollern-Miletić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1F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A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A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1FB2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  <w:p w:rsidR="00000000" w:rsidDel="00000000" w:rsidP="00000000" w:rsidRDefault="00000000" w:rsidRPr="00000000" w14:paraId="00001F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jezik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0V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je vezan za druge metodičke kolegije, ali se u njemu proučavaju i teorije i definicije humora koje mogu biti primjenjive u književnim kolegijima.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znanja o teorijama, oblicima i funkcijama humora te osposobiti studente za njegovo smisleno korištenje u nastavi u svrhu postizanja određenih nastavnih ishoda.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1F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  opisati načine pridavanja veće uloge učeniku u nastavnom procesu uporabom humora, jezičnih igara i kreativnosti</w:t>
            </w:r>
          </w:p>
          <w:p w:rsidR="00000000" w:rsidDel="00000000" w:rsidP="00000000" w:rsidRDefault="00000000" w:rsidRPr="00000000" w14:paraId="00001FE8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opisati teorije humora i njihov razvoj </w:t>
            </w:r>
          </w:p>
          <w:p w:rsidR="00000000" w:rsidDel="00000000" w:rsidP="00000000" w:rsidRDefault="00000000" w:rsidRPr="00000000" w14:paraId="00001FE9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prepoznati i opisati komunikacijske alate u uporabi humora (jezik, gesta, držanje tijela, ton glasa, itd.)</w:t>
            </w:r>
          </w:p>
          <w:p w:rsidR="00000000" w:rsidDel="00000000" w:rsidP="00000000" w:rsidRDefault="00000000" w:rsidRPr="00000000" w14:paraId="00001FEA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odrediti željeni ishod nastavnog sata te prepoznati kako humor može pomoći u ostvarenju tog ishoda</w:t>
            </w:r>
          </w:p>
          <w:p w:rsidR="00000000" w:rsidDel="00000000" w:rsidP="00000000" w:rsidRDefault="00000000" w:rsidRPr="00000000" w14:paraId="00001FEB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planirati nastavne aktivnosti koje uključuju humor s jasno određenim ciljem</w:t>
            </w:r>
          </w:p>
          <w:p w:rsidR="00000000" w:rsidDel="00000000" w:rsidP="00000000" w:rsidRDefault="00000000" w:rsidRPr="00000000" w14:paraId="00001FEC">
            <w:pPr>
              <w:numPr>
                <w:ilvl w:val="0"/>
                <w:numId w:val="3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održati planirane nastavne aktivnosti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1FF4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Jezik, komunikacija, učenik – uloga učenika u nastavnom procesu i odnos humora, jezične igre i kreativne uporabe jezika</w:t>
            </w:r>
          </w:p>
          <w:p w:rsidR="00000000" w:rsidDel="00000000" w:rsidP="00000000" w:rsidRDefault="00000000" w:rsidRPr="00000000" w14:paraId="00001FF5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Uvod u teorije humora i povijest mišljenja o humoru</w:t>
            </w:r>
          </w:p>
          <w:p w:rsidR="00000000" w:rsidDel="00000000" w:rsidP="00000000" w:rsidRDefault="00000000" w:rsidRPr="00000000" w14:paraId="00001FF6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Humor i komunikacija u učionici </w:t>
            </w:r>
          </w:p>
          <w:p w:rsidR="00000000" w:rsidDel="00000000" w:rsidP="00000000" w:rsidRDefault="00000000" w:rsidRPr="00000000" w14:paraId="00001FF7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Humor i učenje</w:t>
            </w:r>
          </w:p>
          <w:p w:rsidR="00000000" w:rsidDel="00000000" w:rsidP="00000000" w:rsidRDefault="00000000" w:rsidRPr="00000000" w14:paraId="00001FF8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Rizici humora za nastavnika i učenike</w:t>
            </w:r>
          </w:p>
          <w:p w:rsidR="00000000" w:rsidDel="00000000" w:rsidP="00000000" w:rsidRDefault="00000000" w:rsidRPr="00000000" w14:paraId="00001FF9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Kako poučavati humorom</w:t>
            </w:r>
          </w:p>
          <w:p w:rsidR="00000000" w:rsidDel="00000000" w:rsidP="00000000" w:rsidRDefault="00000000" w:rsidRPr="00000000" w14:paraId="00001FFA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Planiranje nastavnih aktivnosti</w:t>
            </w:r>
          </w:p>
          <w:p w:rsidR="00000000" w:rsidDel="00000000" w:rsidP="00000000" w:rsidRDefault="00000000" w:rsidRPr="00000000" w14:paraId="00001FFB">
            <w:pPr>
              <w:numPr>
                <w:ilvl w:val="0"/>
                <w:numId w:val="4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prezentacije nastavnih aktivnosti koje uključuju humor</w:t>
            </w:r>
          </w:p>
          <w:p w:rsidR="00000000" w:rsidDel="00000000" w:rsidP="00000000" w:rsidRDefault="00000000" w:rsidRPr="00000000" w14:paraId="00001FF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20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0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20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(brisati nepotrebne retke)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20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(domaća zadaća, istraživanje, usmeni i pismeni, crtanje, graf, sviranje, pjevanje…)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(seminarski, esej, prikaz, radni listići...)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usmena izlaganja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(usmeni ili 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(usmeni, pismeni, koncert)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1.–6.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0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20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A">
            <w:pPr>
              <w:numPr>
                <w:ilvl w:val="0"/>
                <w:numId w:val="4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Pohađati više od 70% nastave. Ako izostane od 30 do 50 % nastave, trebat će izvršiti dodatne zadatke, a ako izostane više od 50 %, gubi pravo na potpis, ispit i upis bodova.</w:t>
            </w:r>
          </w:p>
          <w:p w:rsidR="00000000" w:rsidDel="00000000" w:rsidP="00000000" w:rsidRDefault="00000000" w:rsidRPr="00000000" w14:paraId="0000204B">
            <w:pPr>
              <w:numPr>
                <w:ilvl w:val="0"/>
                <w:numId w:val="4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Napisati i izložiti nastavni plan. Plan treba biti dovršen i predan prije kraja nastave.</w:t>
            </w:r>
          </w:p>
          <w:p w:rsidR="00000000" w:rsidDel="00000000" w:rsidP="00000000" w:rsidRDefault="00000000" w:rsidRPr="00000000" w14:paraId="0000204C">
            <w:pPr>
              <w:numPr>
                <w:ilvl w:val="0"/>
                <w:numId w:val="4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Položiti kolokvij.</w:t>
            </w:r>
          </w:p>
          <w:p w:rsidR="00000000" w:rsidDel="00000000" w:rsidP="00000000" w:rsidRDefault="00000000" w:rsidRPr="00000000" w14:paraId="0000204D">
            <w:pPr>
              <w:numPr>
                <w:ilvl w:val="0"/>
                <w:numId w:val="4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Položiti pismeni ispit.</w:t>
            </w:r>
          </w:p>
          <w:p w:rsidR="00000000" w:rsidDel="00000000" w:rsidP="00000000" w:rsidRDefault="00000000" w:rsidRPr="00000000" w14:paraId="000020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pojašnjenja: Kolokvij se piše krajem studenog/početkom prosinca, a ispravak kolokvija tjedan dana kasnije. Završnom ispitu smije se pristupiti samo ukoliko su izvršene sve predviđene obveze. U konačnu ocjenu ulaze rezultati kolokvija i završnoga ispita, ocjena nastavnog plana, ocjena izlaganja, pohađanje nastave te aktivnost na nastavi.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online platformi.</w:t>
            </w:r>
          </w:p>
          <w:p w:rsidR="00000000" w:rsidDel="00000000" w:rsidP="00000000" w:rsidRDefault="00000000" w:rsidRPr="00000000" w14:paraId="000020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20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20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 tumačenja i poučavanja i načinima</w:t>
            </w:r>
          </w:p>
          <w:p w:rsidR="00000000" w:rsidDel="00000000" w:rsidP="00000000" w:rsidRDefault="00000000" w:rsidRPr="00000000" w14:paraId="000020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20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20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20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i izvoditelj kolegija obavijestiti studente i studentice</w:t>
            </w:r>
          </w:p>
          <w:p w:rsidR="00000000" w:rsidDel="00000000" w:rsidP="00000000" w:rsidRDefault="00000000" w:rsidRPr="00000000" w14:paraId="000020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kad se nastava na daljinu počne održavati.</w:t>
            </w:r>
          </w:p>
          <w:p w:rsidR="00000000" w:rsidDel="00000000" w:rsidP="00000000" w:rsidRDefault="00000000" w:rsidRPr="00000000" w14:paraId="000020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Obvezna: </w:t>
            </w:r>
          </w:p>
          <w:p w:rsidR="00000000" w:rsidDel="00000000" w:rsidP="00000000" w:rsidRDefault="00000000" w:rsidRPr="00000000" w14:paraId="000020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3">
            <w:pPr>
              <w:numPr>
                <w:ilvl w:val="0"/>
                <w:numId w:val="4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Bakhtin, M. (1981). The dialogic imagination. Austin: University of Texas Press. (20 str.)</w:t>
            </w:r>
          </w:p>
          <w:p w:rsidR="00000000" w:rsidDel="00000000" w:rsidP="00000000" w:rsidRDefault="00000000" w:rsidRPr="00000000" w14:paraId="000020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5">
            <w:pPr>
              <w:numPr>
                <w:ilvl w:val="0"/>
                <w:numId w:val="4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Bakhtin, M. (1984). Problems in Dostoevsky’s poetics. Minneapolis: University of Minnesota Press. (20 str.)</w:t>
            </w:r>
          </w:p>
          <w:p w:rsidR="00000000" w:rsidDel="00000000" w:rsidP="00000000" w:rsidRDefault="00000000" w:rsidRPr="00000000" w14:paraId="000020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7">
            <w:pPr>
              <w:numPr>
                <w:ilvl w:val="0"/>
                <w:numId w:val="4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Bell, N., Pomerantz, A. (2016). Humor in the Classroom: A Guide for Language Teachers and Educational Researchers. London: Routledge. (180 str.)</w:t>
            </w:r>
          </w:p>
          <w:p w:rsidR="00000000" w:rsidDel="00000000" w:rsidP="00000000" w:rsidRDefault="00000000" w:rsidRPr="00000000" w14:paraId="000020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9">
            <w:pPr>
              <w:numPr>
                <w:ilvl w:val="0"/>
                <w:numId w:val="4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Critchley, S. (2002). On Humour. London: Routledge. (50 str.)</w:t>
            </w:r>
          </w:p>
          <w:p w:rsidR="00000000" w:rsidDel="00000000" w:rsidP="00000000" w:rsidRDefault="00000000" w:rsidRPr="00000000" w14:paraId="000020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B">
            <w:pPr>
              <w:numPr>
                <w:ilvl w:val="0"/>
                <w:numId w:val="4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Ludewig, A., Swan, A. (2007). 101 Great Classroom Games. New York: McGraw Hill. (stranice prema odabiru studenta)</w:t>
            </w:r>
          </w:p>
          <w:p w:rsidR="00000000" w:rsidDel="00000000" w:rsidP="00000000" w:rsidRDefault="00000000" w:rsidRPr="00000000" w14:paraId="000020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D">
            <w:pPr>
              <w:numPr>
                <w:ilvl w:val="0"/>
                <w:numId w:val="42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Richard A. Shade. (1996). License to Laugh: Humor in the Classroom. Englewood: AC-CLIO. (100 str.)</w:t>
            </w:r>
          </w:p>
          <w:p w:rsidR="00000000" w:rsidDel="00000000" w:rsidP="00000000" w:rsidRDefault="00000000" w:rsidRPr="00000000" w14:paraId="000020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Izborna:</w:t>
            </w:r>
          </w:p>
          <w:p w:rsidR="00000000" w:rsidDel="00000000" w:rsidP="00000000" w:rsidRDefault="00000000" w:rsidRPr="00000000" w14:paraId="000020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1">
            <w:pPr>
              <w:numPr>
                <w:ilvl w:val="0"/>
                <w:numId w:val="4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Bell, N. (2009). Learning about and through humor in the second language classroom. Language Teaching Research, 13(3), 241-258.</w:t>
            </w:r>
          </w:p>
          <w:p w:rsidR="00000000" w:rsidDel="00000000" w:rsidP="00000000" w:rsidRDefault="00000000" w:rsidRPr="00000000" w14:paraId="000020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3">
            <w:pPr>
              <w:numPr>
                <w:ilvl w:val="0"/>
                <w:numId w:val="4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Cook, G. (2000). Language play, language learning. Oxford: Oxford University Press.</w:t>
            </w:r>
          </w:p>
          <w:p w:rsidR="00000000" w:rsidDel="00000000" w:rsidP="00000000" w:rsidRDefault="00000000" w:rsidRPr="00000000" w14:paraId="000020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5">
            <w:pPr>
              <w:numPr>
                <w:ilvl w:val="0"/>
                <w:numId w:val="4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Garner, R. (2006). Humor in Pedagogy: How Ha-Ha Can Lead to Aha! College Teaching, 54(1), 177-180.</w:t>
            </w:r>
          </w:p>
          <w:p w:rsidR="00000000" w:rsidDel="00000000" w:rsidP="00000000" w:rsidRDefault="00000000" w:rsidRPr="00000000" w14:paraId="000020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7">
            <w:pPr>
              <w:numPr>
                <w:ilvl w:val="0"/>
                <w:numId w:val="4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Martin, R. A. i Ford, T. (2018). The psychology of humor: An integrative approach. Cambridge: Academic press.</w:t>
            </w:r>
          </w:p>
          <w:p w:rsidR="00000000" w:rsidDel="00000000" w:rsidP="00000000" w:rsidRDefault="00000000" w:rsidRPr="00000000" w14:paraId="000020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9">
            <w:pPr>
              <w:numPr>
                <w:ilvl w:val="0"/>
                <w:numId w:val="4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Matijević, M. (1994). Humor u nastavi, Zagreb: Una-MTV. (odabrana poglavlja)</w:t>
            </w:r>
          </w:p>
          <w:p w:rsidR="00000000" w:rsidDel="00000000" w:rsidP="00000000" w:rsidRDefault="00000000" w:rsidRPr="00000000" w14:paraId="000020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08B">
            <w:pPr>
              <w:numPr>
                <w:ilvl w:val="0"/>
                <w:numId w:val="43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Morreall, J. (1987). The Philosophy of Humor. Albany: State University of New York Press. </w:t>
            </w:r>
          </w:p>
        </w:tc>
      </w:tr>
    </w:tbl>
    <w:p w:rsidR="00000000" w:rsidDel="00000000" w:rsidP="00000000" w:rsidRDefault="00000000" w:rsidRPr="00000000" w14:paraId="00002092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093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7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94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9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Horor u angloameričkoj književnosti 246134 HAKENG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A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A5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50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Doc. dr. sc. Matija Jelača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A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A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 </w:t>
            </w:r>
          </w:p>
          <w:p w:rsidR="00000000" w:rsidDel="00000000" w:rsidP="00000000" w:rsidRDefault="00000000" w:rsidRPr="00000000" w14:paraId="000020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B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B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20B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  <w:p w:rsidR="00000000" w:rsidDel="00000000" w:rsidP="00000000" w:rsidRDefault="00000000" w:rsidRPr="00000000" w14:paraId="000020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B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</w:t>
            </w:r>
          </w:p>
          <w:p w:rsidR="00000000" w:rsidDel="00000000" w:rsidP="00000000" w:rsidRDefault="00000000" w:rsidRPr="00000000" w14:paraId="000020C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Puli, Filozofski fakultet,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20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0V     </w:t>
            </w:r>
          </w:p>
          <w:p w:rsidR="00000000" w:rsidDel="00000000" w:rsidP="00000000" w:rsidRDefault="00000000" w:rsidRPr="00000000" w14:paraId="000020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Očekivana predznanja u skladu su s preddiplomskim studijem engleskog jezika i književnosti. Nema preduvjeta za upis.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Književnost britanskog romantizma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Filmske adaptacije književnih klasika na engleskome jeziku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Svjetska književnost iz engleske perspektive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Postmodernizam u angloameričkoj književnosti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znanja o pojmu književnog žanra i žanrovske književnosti, hororu kao književnom žanru, osnovnim značajkama i književnim postupcima horor književnosti, povijesnom razvoju, glavnim predstavnicima i najznačajnijim djelima horor žanra u kontekstu engleske i američke književnosti, odnosu horor žanra prema gotskoj fikciji i čudnoj fikciji, te znanstvenoj fantastici i fantastici, horor žanru na filmu te filozofskom problematiziranju pojma horora.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0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Objasniti pojmove književnog žanra i žanrovske književnosti te odnos žanrovske prema umjetničkoj književnosti. </w:t>
            </w:r>
          </w:p>
          <w:p w:rsidR="00000000" w:rsidDel="00000000" w:rsidP="00000000" w:rsidRDefault="00000000" w:rsidRPr="00000000" w14:paraId="000020F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Objasniti glavne značajke i specifične književne postupke horor žanra te razlikovati horor od srodnih žanrova kao što su znanstvena-fantastika i fantastika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fantasy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).</w:t>
            </w:r>
          </w:p>
          <w:p w:rsidR="00000000" w:rsidDel="00000000" w:rsidP="00000000" w:rsidRDefault="00000000" w:rsidRPr="00000000" w14:paraId="000020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Opisati povijesni razvoj horor žanra u engleskoj i američkoj književnosti od početaka u gotskoj fikciji, preko čudne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weird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fikcije do suvremenih književnih artikulacija horora. </w:t>
            </w:r>
          </w:p>
          <w:p w:rsidR="00000000" w:rsidDel="00000000" w:rsidP="00000000" w:rsidRDefault="00000000" w:rsidRPr="00000000" w14:paraId="000020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Analizirati izabrana djela najznačajnijih predstavnika engleske i američke horor književnosti.</w:t>
            </w:r>
          </w:p>
          <w:p w:rsidR="00000000" w:rsidDel="00000000" w:rsidP="00000000" w:rsidRDefault="00000000" w:rsidRPr="00000000" w14:paraId="000020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Usporediti horor žanr u književnosti i na filmu.</w:t>
            </w:r>
          </w:p>
          <w:p w:rsidR="00000000" w:rsidDel="00000000" w:rsidP="00000000" w:rsidRDefault="00000000" w:rsidRPr="00000000" w14:paraId="000020F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Objasniti najvažnije filozofske rasprave o pojmu horora te problematizirati doprinos književnog horora suvremenoj filozofiji.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0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0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Pojam, priroda i paradoks horora - N. Carroll</w:t>
            </w:r>
          </w:p>
          <w:p w:rsidR="00000000" w:rsidDel="00000000" w:rsidP="00000000" w:rsidRDefault="00000000" w:rsidRPr="00000000" w14:paraId="000021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Pojam književnog žanra i žanrovske književnosti u odnosu prema umjetničkoj književnosti.</w:t>
            </w:r>
          </w:p>
          <w:p w:rsidR="00000000" w:rsidDel="00000000" w:rsidP="00000000" w:rsidRDefault="00000000" w:rsidRPr="00000000" w14:paraId="000021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Horor kao književni žanr – povijest, značajke, postupci.</w:t>
            </w:r>
          </w:p>
          <w:p w:rsidR="00000000" w:rsidDel="00000000" w:rsidP="00000000" w:rsidRDefault="00000000" w:rsidRPr="00000000" w14:paraId="000021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Gotska književnost kao povijesni izvor horor žanra.</w:t>
            </w:r>
          </w:p>
          <w:p w:rsidR="00000000" w:rsidDel="00000000" w:rsidP="00000000" w:rsidRDefault="00000000" w:rsidRPr="00000000" w14:paraId="0000210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Rana gotska književnost – H. Walpole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Castle of Otranto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), C. Reeve, A. Radcliffe, W. T. Beckford, M. Lewis.</w:t>
            </w:r>
          </w:p>
          <w:p w:rsidR="00000000" w:rsidDel="00000000" w:rsidP="00000000" w:rsidRDefault="00000000" w:rsidRPr="00000000" w14:paraId="000021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Kasna gotska književnost - Mery Shelley,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Frankenstein; or, The Modern Prometheus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1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E. A. Poe – utemeljitelj kratke horor priče</w:t>
            </w:r>
          </w:p>
          <w:p w:rsidR="00000000" w:rsidDel="00000000" w:rsidP="00000000" w:rsidRDefault="00000000" w:rsidRPr="00000000" w14:paraId="000021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B. Stoker,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Dracula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Priča o duhovima – H. James,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Okretaj zavrtnja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Kozmički horor/Čudna fikcija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Weird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– H. P. Lovecraft</w:t>
            </w:r>
          </w:p>
          <w:p w:rsidR="00000000" w:rsidDel="00000000" w:rsidP="00000000" w:rsidRDefault="00000000" w:rsidRPr="00000000" w14:paraId="000021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Suvremena horor književnost - Stephen King</w:t>
            </w:r>
          </w:p>
          <w:p w:rsidR="00000000" w:rsidDel="00000000" w:rsidP="00000000" w:rsidRDefault="00000000" w:rsidRPr="00000000" w14:paraId="000021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Spoznajni horor - Th. Ligotti</w:t>
            </w:r>
          </w:p>
          <w:p w:rsidR="00000000" w:rsidDel="00000000" w:rsidP="00000000" w:rsidRDefault="00000000" w:rsidRPr="00000000" w14:paraId="0000210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Nova čudna fikcija (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New Weird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– C. Mieville, J. VanderMeer</w:t>
            </w:r>
          </w:p>
          <w:p w:rsidR="00000000" w:rsidDel="00000000" w:rsidP="00000000" w:rsidRDefault="00000000" w:rsidRPr="00000000" w14:paraId="000021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Horor i film – A. Hitchcock, S. Kubrick, D. Lynch</w:t>
            </w:r>
          </w:p>
          <w:p w:rsidR="00000000" w:rsidDel="00000000" w:rsidP="00000000" w:rsidRDefault="00000000" w:rsidRPr="00000000" w14:paraId="000021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Horor i suvremena filozofija – spekulativni realizam (R. Brassier, M. Fisher, E. Thacker).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21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1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21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1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211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1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22,5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2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(domaća zadaća)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9,6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9,6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0,32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(seminarski)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19,1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0,6375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 ili 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29,2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0,975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15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1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21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54">
            <w:pPr>
              <w:widowControl w:val="0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Konačna se ocjena dobiva na sljedeći način:</w:t>
            </w:r>
          </w:p>
          <w:p w:rsidR="00000000" w:rsidDel="00000000" w:rsidP="00000000" w:rsidRDefault="00000000" w:rsidRPr="00000000" w14:paraId="00002155">
            <w:pPr>
              <w:widowControl w:val="0"/>
              <w:tabs>
                <w:tab w:val="left" w:leader="none" w:pos="2257"/>
                <w:tab w:val="left" w:leader="none" w:pos="3697"/>
              </w:tabs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ab/>
              <w:t xml:space="preserve">5 (izvrstan)</w:t>
              <w:tab/>
              <w:t xml:space="preserve">= 89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 ocjene</w:t>
            </w:r>
          </w:p>
          <w:p w:rsidR="00000000" w:rsidDel="00000000" w:rsidP="00000000" w:rsidRDefault="00000000" w:rsidRPr="00000000" w14:paraId="00002156">
            <w:pPr>
              <w:widowControl w:val="0"/>
              <w:tabs>
                <w:tab w:val="left" w:leader="none" w:pos="2257"/>
                <w:tab w:val="left" w:leader="none" w:pos="3697"/>
              </w:tabs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ab/>
              <w:t xml:space="preserve">4 (vrlo dobar)</w:t>
              <w:tab/>
              <w:t xml:space="preserve">= 76 - 88,9% ocjene</w:t>
            </w:r>
          </w:p>
          <w:p w:rsidR="00000000" w:rsidDel="00000000" w:rsidP="00000000" w:rsidRDefault="00000000" w:rsidRPr="00000000" w14:paraId="00002157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ab/>
              <w:t xml:space="preserve">3 (dobar)</w:t>
              <w:tab/>
              <w:t xml:space="preserve">= 63 - 75,9% ocjene</w:t>
            </w:r>
          </w:p>
          <w:p w:rsidR="00000000" w:rsidDel="00000000" w:rsidP="00000000" w:rsidRDefault="00000000" w:rsidRPr="00000000" w14:paraId="00002158">
            <w:pPr>
              <w:widowControl w:val="0"/>
              <w:tabs>
                <w:tab w:val="left" w:leader="none" w:pos="2257"/>
                <w:tab w:val="left" w:leader="none" w:pos="3697"/>
              </w:tabs>
              <w:spacing w:line="279" w:lineRule="auto"/>
              <w:ind w:left="97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ab/>
              <w:t xml:space="preserve">2 (dovoljan)</w:t>
              <w:tab/>
              <w:t xml:space="preserve">= 50 </w:t>
            </w:r>
            <w:r w:rsidDel="00000000" w:rsidR="00000000" w:rsidRPr="00000000">
              <w:rPr>
                <w:rFonts w:ascii="Arial" w:cs="Arial" w:eastAsia="Arial" w:hAnsi="Arial"/>
                <w:sz w:val="20"/>
                <w:szCs w:val="20"/>
                <w:rtl w:val="0"/>
              </w:rPr>
              <w:t xml:space="preserve">-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62,9% ocjene</w:t>
            </w:r>
          </w:p>
          <w:p w:rsidR="00000000" w:rsidDel="00000000" w:rsidP="00000000" w:rsidRDefault="00000000" w:rsidRPr="00000000" w14:paraId="000021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21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nastavu i aktivno sudjelovati u nastavnome procesu.</w:t>
            </w:r>
          </w:p>
          <w:p w:rsidR="00000000" w:rsidDel="00000000" w:rsidP="00000000" w:rsidRDefault="00000000" w:rsidRPr="00000000" w14:paraId="000021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Pisati domaće zadaće.</w:t>
            </w:r>
          </w:p>
          <w:p w:rsidR="00000000" w:rsidDel="00000000" w:rsidP="00000000" w:rsidRDefault="00000000" w:rsidRPr="00000000" w14:paraId="000021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i izložiti seminarski rad.</w:t>
            </w:r>
          </w:p>
          <w:p w:rsidR="00000000" w:rsidDel="00000000" w:rsidP="00000000" w:rsidRDefault="00000000" w:rsidRPr="00000000" w14:paraId="000021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završni ispit.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Materijali za predavanja i seminare objavljuju se na e-učenju.</w:t>
            </w:r>
          </w:p>
          <w:p w:rsidR="00000000" w:rsidDel="00000000" w:rsidP="00000000" w:rsidRDefault="00000000" w:rsidRPr="00000000" w14:paraId="000021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21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21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21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21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21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21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21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21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8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21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Punter, David (1996a),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Literature of Terror: Volume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York. Routledge. (odabrana poglavlja)</w:t>
            </w:r>
          </w:p>
          <w:p w:rsidR="00000000" w:rsidDel="00000000" w:rsidP="00000000" w:rsidRDefault="00000000" w:rsidRPr="00000000" w14:paraId="000021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Punter, David (1996b),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Literature of Terror: Volume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York. Routledge. (odabrana poglavlja)</w:t>
            </w:r>
          </w:p>
          <w:p w:rsidR="00000000" w:rsidDel="00000000" w:rsidP="00000000" w:rsidRDefault="00000000" w:rsidRPr="00000000" w14:paraId="000021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Carroll, Noel (1990),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Philosophy of Horror Or, Paradoxes of the Heart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Routledge. (odabrana poglavlja)</w:t>
            </w:r>
          </w:p>
          <w:p w:rsidR="00000000" w:rsidDel="00000000" w:rsidP="00000000" w:rsidRDefault="00000000" w:rsidRPr="00000000" w14:paraId="000021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Punter, David (Ed.) (2012),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 New Companion to the Gothic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West Sussex: Wiley-Blackwell. (odabrana poglavlja)</w:t>
            </w:r>
          </w:p>
          <w:p w:rsidR="00000000" w:rsidDel="00000000" w:rsidP="00000000" w:rsidRDefault="00000000" w:rsidRPr="00000000" w14:paraId="000021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8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21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Botting, Fred (2014),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Gothic (The New Critical Idiom) 2nd Edition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New York: Routledge.</w:t>
            </w:r>
          </w:p>
          <w:p w:rsidR="00000000" w:rsidDel="00000000" w:rsidP="00000000" w:rsidRDefault="00000000" w:rsidRPr="00000000" w14:paraId="000021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Brasier, Ray (2007),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Nihil Unbound: Enlightenment and Extinction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Basingstoke: Palgrave Macmillan.</w:t>
            </w:r>
          </w:p>
          <w:p w:rsidR="00000000" w:rsidDel="00000000" w:rsidP="00000000" w:rsidRDefault="00000000" w:rsidRPr="00000000" w14:paraId="000021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Cardin, Matt (Ed.) (2017),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Horror Literature</w:t>
            </w: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 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through History: An Encyclopedia of the Stories That Speak to Our Deepest Fears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Santa Barbara, CA: Greenwood.</w:t>
            </w:r>
          </w:p>
          <w:p w:rsidR="00000000" w:rsidDel="00000000" w:rsidP="00000000" w:rsidRDefault="00000000" w:rsidRPr="00000000" w14:paraId="000021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Fisher, Mark (2016), The Weird and the Eerie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London: Repeater.</w:t>
            </w:r>
          </w:p>
          <w:p w:rsidR="00000000" w:rsidDel="00000000" w:rsidP="00000000" w:rsidRDefault="00000000" w:rsidRPr="00000000" w14:paraId="000021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Heller, Terry (1897),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Delights of Terror: An Aesthetics of the Tale of Terror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Urbana: University of Illinois Press.</w:t>
            </w:r>
          </w:p>
          <w:p w:rsidR="00000000" w:rsidDel="00000000" w:rsidP="00000000" w:rsidRDefault="00000000" w:rsidRPr="00000000" w14:paraId="000021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Hogle, Jerrold E. (Ed.)(2002),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Cambridge Companion to Gothic Fiction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Camridge: Cambridge University Press. </w:t>
            </w:r>
          </w:p>
          <w:p w:rsidR="00000000" w:rsidDel="00000000" w:rsidP="00000000" w:rsidRDefault="00000000" w:rsidRPr="00000000" w14:paraId="000021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Hughes, William et all. (Eds.) (2012)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Encylopedia of the Gothic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West Sussex: Wiley-Blackwell. </w:t>
            </w:r>
          </w:p>
          <w:p w:rsidR="00000000" w:rsidDel="00000000" w:rsidP="00000000" w:rsidRDefault="00000000" w:rsidRPr="00000000" w14:paraId="000021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Joshi, S. T. (2003),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Weird Tale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Rockville: Wildside Press.</w:t>
            </w:r>
          </w:p>
          <w:p w:rsidR="00000000" w:rsidDel="00000000" w:rsidP="00000000" w:rsidRDefault="00000000" w:rsidRPr="00000000" w14:paraId="000021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VanderMeer, A., VanderMeer, J. (Eds.) (2008),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The New Weird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San Francisco: Tachyon Publications.</w:t>
            </w:r>
          </w:p>
          <w:p w:rsidR="00000000" w:rsidDel="00000000" w:rsidP="00000000" w:rsidRDefault="00000000" w:rsidRPr="00000000" w14:paraId="000021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Land, Nick (2011),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Fanged Noumena: Collected Writings 1987-2007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Falmouth: Urbanomic. </w:t>
            </w:r>
          </w:p>
          <w:p w:rsidR="00000000" w:rsidDel="00000000" w:rsidP="00000000" w:rsidRDefault="00000000" w:rsidRPr="00000000" w14:paraId="0000219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Mackay, Robin (Ed.) (2008)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Collapse: Philosophical Research and Development Vol. 4, Concept - Horror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Falmouth: Urbanomic.</w:t>
            </w:r>
          </w:p>
          <w:p w:rsidR="00000000" w:rsidDel="00000000" w:rsidP="00000000" w:rsidRDefault="00000000" w:rsidRPr="00000000" w14:paraId="000021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Noys, B., Murphy, T. S. (2016), “Introduction: Old and New Weird” u: Genre (2016) 49 (2): 117–134.</w:t>
            </w:r>
          </w:p>
          <w:p w:rsidR="00000000" w:rsidDel="00000000" w:rsidP="00000000" w:rsidRDefault="00000000" w:rsidRPr="00000000" w14:paraId="0000219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Thacker, Eugene (2011),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 the dust of this planet: Horror of Philosophy Vol.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Lanham: John Hunt Publishing.</w:t>
            </w:r>
          </w:p>
        </w:tc>
      </w:tr>
    </w:tbl>
    <w:p w:rsidR="00000000" w:rsidDel="00000000" w:rsidP="00000000" w:rsidRDefault="00000000" w:rsidRPr="00000000" w14:paraId="000021A1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1A2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8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A3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A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A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Kultura i književnost u nastavi engleskog jezika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21B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(nositeljica)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B5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Tilen Smajla, viši asistent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1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B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21C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21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– 15S – 15V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F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Postmodernizam u angloameričkoj književnosti, Filmske adaptacije književnih klasika na engleskome jeziku (izborni), Metodika nastave engleskoga jezika, Svjetska književnost iz engleske perspektive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F8">
            <w:pPr>
              <w:tabs>
                <w:tab w:val="left" w:leader="none" w:pos="2820"/>
              </w:tabs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sposobnost razumijevanja uloge kulture i književnosti u nastavi stranih jezika, posebno engleskog jezika.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1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00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01">
            <w:pPr>
              <w:tabs>
                <w:tab w:val="left" w:leader="none" w:pos="2820"/>
              </w:tabs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Predviđeni ishodi učenja na razini diplomskog studijskog programa – po uspješnom završetku kolegija studenti će:</w:t>
            </w:r>
          </w:p>
          <w:p w:rsidR="00000000" w:rsidDel="00000000" w:rsidP="00000000" w:rsidRDefault="00000000" w:rsidRPr="00000000" w14:paraId="0000220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pokazati sposobnost kritičkog razmišljanja;</w:t>
            </w:r>
          </w:p>
          <w:p w:rsidR="00000000" w:rsidDel="00000000" w:rsidP="00000000" w:rsidRDefault="00000000" w:rsidRPr="00000000" w14:paraId="0000220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primijeniti vlastite pristupe rješavanju problema;</w:t>
            </w:r>
          </w:p>
          <w:p w:rsidR="00000000" w:rsidDel="00000000" w:rsidP="00000000" w:rsidRDefault="00000000" w:rsidRPr="00000000" w14:paraId="0000220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analizirati, povezivati i predvidjeti rješenja na višoj razini; </w:t>
            </w:r>
          </w:p>
          <w:p w:rsidR="00000000" w:rsidDel="00000000" w:rsidP="00000000" w:rsidRDefault="00000000" w:rsidRPr="00000000" w14:paraId="00002205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aktivno djelovati prema izgradnji vlastite karijere i cjeloživotnog učenja unutar društva znanja; </w:t>
            </w:r>
          </w:p>
          <w:p w:rsidR="00000000" w:rsidDel="00000000" w:rsidP="00000000" w:rsidRDefault="00000000" w:rsidRPr="00000000" w14:paraId="0000220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 klasificirati znanje o ključnim kulturnim, društvenim i književnim sadržajima vezanim uz englesko govorno područje;</w:t>
            </w:r>
          </w:p>
          <w:p w:rsidR="00000000" w:rsidDel="00000000" w:rsidP="00000000" w:rsidRDefault="00000000" w:rsidRPr="00000000" w14:paraId="0000220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primijeniti u praksi stečena znanja iz kulture i književnosti s razumijevanjem potreba toga područja i njegovim stvarnim položajem u suvremenom društvu. </w:t>
            </w:r>
          </w:p>
          <w:p w:rsidR="00000000" w:rsidDel="00000000" w:rsidP="00000000" w:rsidRDefault="00000000" w:rsidRPr="00000000" w14:paraId="0000220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09">
            <w:pPr>
              <w:tabs>
                <w:tab w:val="left" w:leader="none" w:pos="2820"/>
              </w:tabs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Predviđeni ishodi učenja na razini kolegija – po uspješnom završetku kolegija studenti će moći:</w:t>
            </w:r>
          </w:p>
          <w:p w:rsidR="00000000" w:rsidDel="00000000" w:rsidP="00000000" w:rsidRDefault="00000000" w:rsidRPr="00000000" w14:paraId="0000220A">
            <w:pPr>
              <w:tabs>
                <w:tab w:val="left" w:leader="none" w:pos="2820"/>
              </w:tabs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1a. odabrati prikladne udžbenike za posredovanje kulturnih i književnih sadržaja na različitim jezičnim razinama i s različitim dobnim skupinama;</w:t>
            </w:r>
          </w:p>
          <w:p w:rsidR="00000000" w:rsidDel="00000000" w:rsidP="00000000" w:rsidRDefault="00000000" w:rsidRPr="00000000" w14:paraId="0000220B">
            <w:pPr>
              <w:tabs>
                <w:tab w:val="left" w:leader="none" w:pos="2820"/>
              </w:tabs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2a. prepoznati i primijeniti ciljeve i ishode nastavnih kurikula koji se odnose na kulturu i književnost te sudjelovati u njihovoj izradi;</w:t>
            </w:r>
          </w:p>
          <w:p w:rsidR="00000000" w:rsidDel="00000000" w:rsidP="00000000" w:rsidRDefault="00000000" w:rsidRPr="00000000" w14:paraId="0000220C">
            <w:pPr>
              <w:tabs>
                <w:tab w:val="left" w:leader="none" w:pos="2820"/>
              </w:tabs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3a. razvijati međukulturnu i književnu kompetenciju svojih učenika;</w:t>
            </w:r>
          </w:p>
          <w:p w:rsidR="00000000" w:rsidDel="00000000" w:rsidP="00000000" w:rsidRDefault="00000000" w:rsidRPr="00000000" w14:paraId="0000220D">
            <w:pPr>
              <w:tabs>
                <w:tab w:val="left" w:leader="none" w:pos="2820"/>
              </w:tabs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4a. izvoditi nastavu kulture i književnosti na načelima integrirane nastave;</w:t>
            </w:r>
          </w:p>
          <w:p w:rsidR="00000000" w:rsidDel="00000000" w:rsidP="00000000" w:rsidRDefault="00000000" w:rsidRPr="00000000" w14:paraId="0000220E">
            <w:pPr>
              <w:tabs>
                <w:tab w:val="left" w:leader="none" w:pos="2820"/>
              </w:tabs>
              <w:spacing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5a. unaprjeđivati pozitivno ozračje i zanimanje za različite kulture u učionici;  </w:t>
            </w:r>
          </w:p>
          <w:p w:rsidR="00000000" w:rsidDel="00000000" w:rsidP="00000000" w:rsidRDefault="00000000" w:rsidRPr="00000000" w14:paraId="0000220F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6a. odrediti mjesto i značaj izvornih književnih djela u nastavi stranoga jezika;</w:t>
            </w:r>
          </w:p>
          <w:p w:rsidR="00000000" w:rsidDel="00000000" w:rsidP="00000000" w:rsidRDefault="00000000" w:rsidRPr="00000000" w14:paraId="00002210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7a. izraditi primjerene nastavne materijale uz pojedina književna djela i osmisliti zadaće za učenike u skladu s konkretnim nastavnim ciljevima;</w:t>
            </w:r>
          </w:p>
          <w:p w:rsidR="00000000" w:rsidDel="00000000" w:rsidP="00000000" w:rsidRDefault="00000000" w:rsidRPr="00000000" w14:paraId="00002211">
            <w:pPr>
              <w:tabs>
                <w:tab w:val="left" w:leader="none" w:pos="2820"/>
              </w:tabs>
              <w:spacing w:after="200" w:line="276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19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Kultura i civilizacija - definicije; terminološke nijanse - sličnosti i različitosti;poučavanje kulture i književnosti </w:t>
            </w:r>
          </w:p>
          <w:p w:rsidR="00000000" w:rsidDel="00000000" w:rsidP="00000000" w:rsidRDefault="00000000" w:rsidRPr="00000000" w14:paraId="0000221A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2.Osobni, društveni i kulturni identitet (npr. hrana i identitet;utjecaj hrane na povijesne događaje)  </w:t>
            </w:r>
          </w:p>
          <w:p w:rsidR="00000000" w:rsidDel="00000000" w:rsidP="00000000" w:rsidRDefault="00000000" w:rsidRPr="00000000" w14:paraId="0000221B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Jezik, društvo, kultura, književnost</w:t>
            </w:r>
          </w:p>
          <w:p w:rsidR="00000000" w:rsidDel="00000000" w:rsidP="00000000" w:rsidRDefault="00000000" w:rsidRPr="00000000" w14:paraId="0000221C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Kulturne različitosti - međukulturna komunikacija, kulturni šok i kulturni nesporazum </w:t>
            </w:r>
          </w:p>
          <w:p w:rsidR="00000000" w:rsidDel="00000000" w:rsidP="00000000" w:rsidRDefault="00000000" w:rsidRPr="00000000" w14:paraId="0000221D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Globalizacija u kulturi i književnosti; manjinske kulture i subkulture</w:t>
            </w:r>
          </w:p>
          <w:p w:rsidR="00000000" w:rsidDel="00000000" w:rsidP="00000000" w:rsidRDefault="00000000" w:rsidRPr="00000000" w14:paraId="0000221E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Jezik i globalizacija, uloga kulture u ELF-u</w:t>
            </w:r>
          </w:p>
          <w:p w:rsidR="00000000" w:rsidDel="00000000" w:rsidP="00000000" w:rsidRDefault="00000000" w:rsidRPr="00000000" w14:paraId="0000221F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Politička korektnost; tabui</w:t>
            </w:r>
          </w:p>
          <w:p w:rsidR="00000000" w:rsidDel="00000000" w:rsidP="00000000" w:rsidRDefault="00000000" w:rsidRPr="00000000" w14:paraId="00002220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Kulturna svjesnost, međukulturna kompetencija; kulturni stereotipi</w:t>
            </w:r>
          </w:p>
          <w:p w:rsidR="00000000" w:rsidDel="00000000" w:rsidP="00000000" w:rsidRDefault="00000000" w:rsidRPr="00000000" w14:paraId="00002221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Pop kultura; </w:t>
            </w:r>
          </w:p>
          <w:p w:rsidR="00000000" w:rsidDel="00000000" w:rsidP="00000000" w:rsidRDefault="00000000" w:rsidRPr="00000000" w14:paraId="00002222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UN - UNESCO, Europska unija, Vijeće Europe</w:t>
            </w:r>
          </w:p>
          <w:p w:rsidR="00000000" w:rsidDel="00000000" w:rsidP="00000000" w:rsidRDefault="00000000" w:rsidRPr="00000000" w14:paraId="00002223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Ljudska prava i građanska prava, građansko društvo i individualne slobode</w:t>
            </w:r>
          </w:p>
          <w:p w:rsidR="00000000" w:rsidDel="00000000" w:rsidP="00000000" w:rsidRDefault="00000000" w:rsidRPr="00000000" w14:paraId="00002224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Svjetska književnost; Uloga prijevoda u književnosti</w:t>
            </w:r>
          </w:p>
          <w:p w:rsidR="00000000" w:rsidDel="00000000" w:rsidP="00000000" w:rsidRDefault="00000000" w:rsidRPr="00000000" w14:paraId="00002225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Kultura i književnost u kurikulima za učenje engleskoga jezika</w:t>
            </w:r>
          </w:p>
          <w:p w:rsidR="00000000" w:rsidDel="00000000" w:rsidP="00000000" w:rsidRDefault="00000000" w:rsidRPr="00000000" w14:paraId="00002226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Analiza udžbenika za učenje engleskoga jezika s obzirom na  kulturno-književna obilježja; Elementi polazne kulture u učenju engleskog jezika;</w:t>
            </w:r>
          </w:p>
          <w:p w:rsidR="00000000" w:rsidDel="00000000" w:rsidP="00000000" w:rsidRDefault="00000000" w:rsidRPr="00000000" w14:paraId="00002227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Kultura kroz književnost kao dio nastave stranog jezika (pripovijetka i pjesma - primjena u nastavi)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22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2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223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223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2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1.-6.; 1a-7a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2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i usmeni radovi (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seminarsk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rad,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u w:val="single"/>
                <w:rtl w:val="0"/>
              </w:rPr>
              <w:t xml:space="preserve">prikaz teme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)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1.-6.; 1a-7a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2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provjera znanja na satu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1.-6.; 1a-7a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2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1.-6.; 1a-7a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2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5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6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6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2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263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64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2265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 (25 od ukupno 50 bodova).</w:t>
            </w:r>
          </w:p>
          <w:p w:rsidR="00000000" w:rsidDel="00000000" w:rsidP="00000000" w:rsidRDefault="00000000" w:rsidRPr="00000000" w14:paraId="0000226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2267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226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226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22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 student/studentica mora: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7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Redovito pohađati nastavu i pripremati se čitanjem zadane literature</w:t>
            </w:r>
          </w:p>
          <w:p w:rsidR="00000000" w:rsidDel="00000000" w:rsidP="00000000" w:rsidRDefault="00000000" w:rsidRPr="00000000" w14:paraId="000022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Aktivno sudjelovati u nastavi</w:t>
            </w:r>
          </w:p>
          <w:p w:rsidR="00000000" w:rsidDel="00000000" w:rsidP="00000000" w:rsidRDefault="00000000" w:rsidRPr="00000000" w14:paraId="000022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Napisati seminarski rad (esej)</w:t>
            </w:r>
          </w:p>
          <w:p w:rsidR="00000000" w:rsidDel="00000000" w:rsidP="00000000" w:rsidRDefault="00000000" w:rsidRPr="00000000" w14:paraId="0000227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Odabrati temu i usmeno prezentirati na nastavi</w:t>
            </w:r>
          </w:p>
          <w:p w:rsidR="00000000" w:rsidDel="00000000" w:rsidP="00000000" w:rsidRDefault="00000000" w:rsidRPr="00000000" w14:paraId="000022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pismeni ispit  na kraju kolegija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u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Kolegij se izvodi na engleskom jeziku.</w:t>
            </w:r>
          </w:p>
          <w:p w:rsidR="00000000" w:rsidDel="00000000" w:rsidP="00000000" w:rsidRDefault="00000000" w:rsidRPr="00000000" w14:paraId="000022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22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22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228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228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228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228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22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22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22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9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9A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 (odabrani dijelovi): </w:t>
            </w:r>
          </w:p>
          <w:p w:rsidR="00000000" w:rsidDel="00000000" w:rsidP="00000000" w:rsidRDefault="00000000" w:rsidRPr="00000000" w14:paraId="0000229B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Andraka, M. (2020).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Strani jezik, udžbenik i kultura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Učiteljski fakultet.</w:t>
            </w:r>
          </w:p>
          <w:p w:rsidR="00000000" w:rsidDel="00000000" w:rsidP="00000000" w:rsidRDefault="00000000" w:rsidRPr="00000000" w14:paraId="0000229C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Andraka, M. (2019). O razvoju međukulturne kompetencije u nastavi stranoga jezika. U: Vrhovac, Y. (ur.)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Izazovi učenja stranoga jezika u osnovnoj školi.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Zagreb: Naklada Ljevak, 292-302.</w:t>
            </w:r>
          </w:p>
          <w:p w:rsidR="00000000" w:rsidDel="00000000" w:rsidP="00000000" w:rsidRDefault="00000000" w:rsidRPr="00000000" w14:paraId="0000229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Byram, M. (ur.)(2003).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Intercultural competence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Strasbourg: Council of Europe.</w:t>
            </w:r>
          </w:p>
          <w:p w:rsidR="00000000" w:rsidDel="00000000" w:rsidP="00000000" w:rsidRDefault="00000000" w:rsidRPr="00000000" w14:paraId="0000229E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Gill, S., M.Čankova (2003).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Intercultural Activities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 Basics, Oxford: OUP.</w:t>
            </w:r>
          </w:p>
          <w:p w:rsidR="00000000" w:rsidDel="00000000" w:rsidP="00000000" w:rsidRDefault="00000000" w:rsidRPr="00000000" w14:paraId="0000229F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5.Huber-Kriegler, M., Lazar I.&amp; Strange, J. (2003).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Mirrors and Windows - An intercultural communication textbook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Graz: Council of Europe.</w:t>
            </w:r>
          </w:p>
          <w:p w:rsidR="00000000" w:rsidDel="00000000" w:rsidP="00000000" w:rsidRDefault="00000000" w:rsidRPr="00000000" w14:paraId="000022A0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Sampedro, R. i Hillyard, S. (2008).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Global Issues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(ur. Alan Maley). Oxford: Oxford University Press.</w:t>
            </w:r>
          </w:p>
          <w:p w:rsidR="00000000" w:rsidDel="00000000" w:rsidP="00000000" w:rsidRDefault="00000000" w:rsidRPr="00000000" w14:paraId="000022A1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7.Tomalin, B., Stempleski, S. (1993).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Cultural awareness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Oxford University Press.  </w:t>
            </w:r>
          </w:p>
          <w:p w:rsidR="00000000" w:rsidDel="00000000" w:rsidP="00000000" w:rsidRDefault="00000000" w:rsidRPr="00000000" w14:paraId="000022A2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Vrhovac, Y. (ur.) (2019).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Izazovi učenja stranoga jezika u osnovnoj školi.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Zagreb: Naklada Ljevak.</w:t>
            </w:r>
          </w:p>
          <w:p w:rsidR="00000000" w:rsidDel="00000000" w:rsidP="00000000" w:rsidRDefault="00000000" w:rsidRPr="00000000" w14:paraId="000022A3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4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 </w:t>
            </w:r>
          </w:p>
          <w:p w:rsidR="00000000" w:rsidDel="00000000" w:rsidP="00000000" w:rsidRDefault="00000000" w:rsidRPr="00000000" w14:paraId="000022A5">
            <w:pPr>
              <w:tabs>
                <w:tab w:val="left" w:leader="none" w:pos="2820"/>
              </w:tabs>
              <w:rPr>
                <w:rFonts w:ascii="Calibri" w:cs="Calibri" w:eastAsia="Calibri" w:hAnsi="Calibri"/>
                <w:i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Andraka, M., Narančić Kovač, S. (1999). Izvorni književni tekst u ranome učenju engleskoga jezika.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Zbornik radova Učiteljske </w:t>
            </w:r>
          </w:p>
          <w:p w:rsidR="00000000" w:rsidDel="00000000" w:rsidP="00000000" w:rsidRDefault="00000000" w:rsidRPr="00000000" w14:paraId="000022A6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akademije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Vol. 1, br. 1, 201-211. </w:t>
            </w:r>
          </w:p>
          <w:p w:rsidR="00000000" w:rsidDel="00000000" w:rsidP="00000000" w:rsidRDefault="00000000" w:rsidRPr="00000000" w14:paraId="000022A7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Barone, D. M. (2011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). Children's Literature in the Classroom: Engaging Lifelong Readers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 York/London: The Guilford Press.</w:t>
            </w:r>
          </w:p>
          <w:p w:rsidR="00000000" w:rsidDel="00000000" w:rsidP="00000000" w:rsidRDefault="00000000" w:rsidRPr="00000000" w14:paraId="000022A8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Connell, L., N. Marsh (ed.) (2011).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Literature and Globalization: A Reader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Routledge.</w:t>
            </w:r>
          </w:p>
          <w:p w:rsidR="00000000" w:rsidDel="00000000" w:rsidP="00000000" w:rsidRDefault="00000000" w:rsidRPr="00000000" w14:paraId="000022A9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Graddol, D. (2006).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English Next.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The British Council. URL: http://www.britishcouncil.org/learning-research-english-next.pdf  </w:t>
            </w:r>
          </w:p>
          <w:p w:rsidR="00000000" w:rsidDel="00000000" w:rsidP="00000000" w:rsidRDefault="00000000" w:rsidRPr="00000000" w14:paraId="000022AA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Hall, J. K. (2002).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Teaching and Researching language and Culture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Pearson Longman.</w:t>
            </w:r>
          </w:p>
          <w:p w:rsidR="00000000" w:rsidDel="00000000" w:rsidP="00000000" w:rsidRDefault="00000000" w:rsidRPr="00000000" w14:paraId="000022AB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Kramsch, C. (1994). Context and Culture in Language Teaching, Oxford: OUP.</w:t>
            </w:r>
          </w:p>
          <w:p w:rsidR="00000000" w:rsidDel="00000000" w:rsidP="00000000" w:rsidRDefault="00000000" w:rsidRPr="00000000" w14:paraId="000022AC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 Lauš, I., Narančić Kovač, S. (2008). Razumijevanje priče i diskursa u narativnoj slikovnici na engleskom kao stranom jeziku. U: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Rano učenje hrvatskoga jezika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/ Pavličević-Franić, Dunja; Bežen, Ante (ur.) Zagreb: Učiteljski fakultet Sveučilišta u Zagrebu i ECNSI, pp. 99-113. </w:t>
            </w:r>
          </w:p>
          <w:p w:rsidR="00000000" w:rsidDel="00000000" w:rsidP="00000000" w:rsidRDefault="00000000" w:rsidRPr="00000000" w14:paraId="000022AD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 Lázár, I. (2003).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Incorporating intercultural communicative competence in language teacher education. Strasbourg: Council of Europe Publishing.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AE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 Petravić, A. (2010).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Udžbenik stranog jezika kao mjesto susreta kultura: slike stranoga i vlastitoga u hrvatskim udžbenicima njemačkog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Učiteljski fakultet Sveučilišta u Zagrebu/Školska knjiga. </w:t>
            </w:r>
          </w:p>
          <w:p w:rsidR="00000000" w:rsidDel="00000000" w:rsidP="00000000" w:rsidRDefault="00000000" w:rsidRPr="00000000" w14:paraId="000022AF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 Petravić, A.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Međukulturna kompetencija u nastavi stranih jezika: od teorijskih koncepata do primjene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Školska knjiga.</w:t>
            </w:r>
          </w:p>
          <w:p w:rsidR="00000000" w:rsidDel="00000000" w:rsidP="00000000" w:rsidRDefault="00000000" w:rsidRPr="00000000" w14:paraId="000022B0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11. Phillips, D., Burwood, S. &amp; H. Dunford (1999)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Projects with Young Learners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Oxford: OUP.</w:t>
            </w:r>
          </w:p>
          <w:p w:rsidR="00000000" w:rsidDel="00000000" w:rsidP="00000000" w:rsidRDefault="00000000" w:rsidRPr="00000000" w14:paraId="000022B1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12. Ramos, A. M., Mourão, S. &amp; M.T. Cortez, (eds.) (2017). 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Fractures and Disruptions in Children’s Literature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Newcastle-upon-Tyne: Cambridge Scholars Press.</w:t>
            </w:r>
          </w:p>
          <w:p w:rsidR="00000000" w:rsidDel="00000000" w:rsidP="00000000" w:rsidRDefault="00000000" w:rsidRPr="00000000" w14:paraId="000022B2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13. Spencer-Oatey, H. (2008).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Culturally Speaking: Managing Rapport through talk across Cultures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Continuum.</w:t>
            </w:r>
          </w:p>
          <w:p w:rsidR="00000000" w:rsidDel="00000000" w:rsidP="00000000" w:rsidRDefault="00000000" w:rsidRPr="00000000" w14:paraId="000022B3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14. Valdes, J. M. (2001).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Culture Bound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(str. 170-178). UK: Cambridge University Press. </w:t>
            </w:r>
          </w:p>
          <w:p w:rsidR="00000000" w:rsidDel="00000000" w:rsidP="00000000" w:rsidRDefault="00000000" w:rsidRPr="00000000" w14:paraId="000022B4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15. Vickov, G.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Hrvatska kultura u učenju stranog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Hrvatska sveučilišna naklada/Filozofski fakultet u Splitu.</w:t>
            </w:r>
          </w:p>
          <w:p w:rsidR="00000000" w:rsidDel="00000000" w:rsidP="00000000" w:rsidRDefault="00000000" w:rsidRPr="00000000" w14:paraId="000022B5">
            <w:pPr>
              <w:tabs>
                <w:tab w:val="left" w:leader="none" w:pos="2820"/>
              </w:tabs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B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2BD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9"/>
        <w:tblW w:w="9732.0" w:type="dxa"/>
        <w:jc w:val="left"/>
        <w:tblInd w:w="2.0" w:type="dxa"/>
        <w:tblLayout w:type="fixed"/>
        <w:tblLook w:val="0000"/>
      </w:tblPr>
      <w:tblGrid>
        <w:gridCol w:w="2727"/>
        <w:gridCol w:w="2587"/>
        <w:gridCol w:w="102"/>
        <w:gridCol w:w="1137"/>
        <w:gridCol w:w="291"/>
        <w:gridCol w:w="458"/>
        <w:gridCol w:w="1056"/>
        <w:gridCol w:w="1374"/>
        <w:tblGridChange w:id="0">
          <w:tblGrid>
            <w:gridCol w:w="2727"/>
            <w:gridCol w:w="2587"/>
            <w:gridCol w:w="102"/>
            <w:gridCol w:w="1137"/>
            <w:gridCol w:w="291"/>
            <w:gridCol w:w="458"/>
            <w:gridCol w:w="1056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BE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C7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Engleski jezik u uporabi 3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 </w:t>
            </w:r>
          </w:p>
          <w:p w:rsidR="00000000" w:rsidDel="00000000" w:rsidP="00000000" w:rsidRDefault="00000000" w:rsidRPr="00000000" w14:paraId="000022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Krešimir Vunić, predavač</w:t>
            </w:r>
          </w:p>
          <w:p w:rsidR="00000000" w:rsidDel="00000000" w:rsidP="00000000" w:rsidRDefault="00000000" w:rsidRPr="00000000" w14:paraId="000022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2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51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https://ffpu.unipu.hr/ffpu/kresimir.vunic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2D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D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22E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22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  <w:p w:rsidR="00000000" w:rsidDel="00000000" w:rsidP="00000000" w:rsidRDefault="00000000" w:rsidRPr="00000000" w14:paraId="000022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E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Puli,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2F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 P - 0 S – 45 V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Odslušan kolegij Engleski jezik u uporabi 2 i položen ispit iz njega.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0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Usvajanje stranoga (engleskoga)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Engleski jezik  u uporabi 1 i 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Cilj je kolegija razviti jezično-komunikacijsku kompetenciju studenata do razine C2 te naučiti studente samostalno i kontinuirano raditi na razvijanju visokog stupnja sposobnosti razumijevanja, te sposobnosti pisanog i usmenog izražavanja na engleskome jeziku.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1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1E">
            <w:pPr>
              <w:numPr>
                <w:ilvl w:val="0"/>
                <w:numId w:val="65"/>
              </w:numPr>
              <w:spacing w:after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Opisati, objasniti i koristiti jezične strukture ovisno o standardnim i nestandardnim uporabama engleskog jezika u govoru i pisanju. </w:t>
            </w:r>
          </w:p>
          <w:p w:rsidR="00000000" w:rsidDel="00000000" w:rsidP="00000000" w:rsidRDefault="00000000" w:rsidRPr="00000000" w14:paraId="0000231F">
            <w:pPr>
              <w:numPr>
                <w:ilvl w:val="0"/>
                <w:numId w:val="6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Učinkovito se koristiti raznim funkcionalnim stilovima i svim oblicima komunikacije na engleskom jeziku s posebnim naglaskom na akademski stil pisanja i govorenja. </w:t>
            </w:r>
          </w:p>
          <w:p w:rsidR="00000000" w:rsidDel="00000000" w:rsidP="00000000" w:rsidRDefault="00000000" w:rsidRPr="00000000" w14:paraId="00002320">
            <w:pPr>
              <w:numPr>
                <w:ilvl w:val="0"/>
                <w:numId w:val="6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Argumentirati stavove o kulturnim, društvenim i povijesnim pojavama na engleskom jeziku. </w:t>
            </w:r>
          </w:p>
          <w:p w:rsidR="00000000" w:rsidDel="00000000" w:rsidP="00000000" w:rsidRDefault="00000000" w:rsidRPr="00000000" w14:paraId="00002321">
            <w:pPr>
              <w:numPr>
                <w:ilvl w:val="0"/>
                <w:numId w:val="65"/>
              </w:numPr>
              <w:spacing w:after="0"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Kritički i analitički pristupati ranim diskursima te uspješno analizirati njihove jezične i izvanjezične čimbenike.</w:t>
            </w:r>
          </w:p>
          <w:p w:rsidR="00000000" w:rsidDel="00000000" w:rsidP="00000000" w:rsidRDefault="00000000" w:rsidRPr="00000000" w14:paraId="00002322">
            <w:pPr>
              <w:numPr>
                <w:ilvl w:val="0"/>
                <w:numId w:val="65"/>
              </w:numPr>
              <w:spacing w:before="0" w:lineRule="auto"/>
              <w:ind w:left="36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Znati usavršavati se samostalno zahvaljujući stečenim vještinama učenja i prepoznavanja poteškoća.</w:t>
            </w:r>
            <w:r w:rsidDel="00000000" w:rsidR="00000000" w:rsidRPr="00000000">
              <w:rPr>
                <w:rFonts w:ascii="Calibri" w:cs="Calibri" w:eastAsia="Calibri" w:hAnsi="Calibri"/>
                <w:color w:val="333333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2A">
            <w:pPr>
              <w:rPr>
                <w:rFonts w:ascii="Calibri" w:cs="Calibri" w:eastAsia="Calibri" w:hAnsi="Calibri"/>
                <w:sz w:val="20"/>
                <w:szCs w:val="20"/>
                <w:highlight w:val="whit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Tematske cjeline:</w:t>
            </w:r>
          </w:p>
          <w:p w:rsidR="00000000" w:rsidDel="00000000" w:rsidP="00000000" w:rsidRDefault="00000000" w:rsidRPr="00000000" w14:paraId="0000232B">
            <w:pPr>
              <w:rPr>
                <w:rFonts w:ascii="Calibri" w:cs="Calibri" w:eastAsia="Calibri" w:hAnsi="Calibri"/>
                <w:sz w:val="20"/>
                <w:szCs w:val="20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C">
            <w:pPr>
              <w:numPr>
                <w:ilvl w:val="0"/>
                <w:numId w:val="6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Jezična interferencija (engleski – hrvatski / hrvatski – engleski.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D">
            <w:pPr>
              <w:numPr>
                <w:ilvl w:val="0"/>
                <w:numId w:val="6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Jezik struke (ESP): glavne značajke.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E">
            <w:pPr>
              <w:numPr>
                <w:ilvl w:val="0"/>
                <w:numId w:val="6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highlight w:val="white"/>
                <w:rtl w:val="0"/>
              </w:rPr>
              <w:t xml:space="preserve">Jezik izlaganja na stručnim skupovima.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2F">
            <w:pPr>
              <w:numPr>
                <w:ilvl w:val="0"/>
                <w:numId w:val="6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u učionici.</w:t>
            </w:r>
          </w:p>
          <w:p w:rsidR="00000000" w:rsidDel="00000000" w:rsidP="00000000" w:rsidRDefault="00000000" w:rsidRPr="00000000" w14:paraId="00002330">
            <w:pPr>
              <w:numPr>
                <w:ilvl w:val="0"/>
                <w:numId w:val="6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Nastavnikov jezik.</w:t>
            </w:r>
          </w:p>
          <w:p w:rsidR="00000000" w:rsidDel="00000000" w:rsidP="00000000" w:rsidRDefault="00000000" w:rsidRPr="00000000" w14:paraId="00002331">
            <w:pPr>
              <w:numPr>
                <w:ilvl w:val="0"/>
                <w:numId w:val="6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medijskog izvješćivanja o širem kontekstu učenja i poučavanja.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23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33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23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23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34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34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zadatci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35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35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3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100 %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3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36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236E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236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237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237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2372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237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23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aktivno se pripremati za nastavu i sudjelovati u njoj</w:t>
            </w:r>
          </w:p>
          <w:p w:rsidR="00000000" w:rsidDel="00000000" w:rsidP="00000000" w:rsidRDefault="00000000" w:rsidRPr="00000000" w14:paraId="000023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redovito pisati domaće zadaće i donositi ih na nastavu</w:t>
            </w:r>
          </w:p>
          <w:p w:rsidR="00000000" w:rsidDel="00000000" w:rsidP="00000000" w:rsidRDefault="00000000" w:rsidRPr="00000000" w14:paraId="000023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predati pismene zadaće koje se boduju</w:t>
            </w:r>
          </w:p>
          <w:p w:rsidR="00000000" w:rsidDel="00000000" w:rsidP="00000000" w:rsidRDefault="00000000" w:rsidRPr="00000000" w14:paraId="000023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položiti kolokvij</w:t>
            </w:r>
          </w:p>
          <w:p w:rsidR="00000000" w:rsidDel="00000000" w:rsidP="00000000" w:rsidRDefault="00000000" w:rsidRPr="00000000" w14:paraId="000023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položiti ispit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je planiran za kraj studenog. Popravni kolokvij je planiran za kraj siječnja.</w:t>
            </w:r>
          </w:p>
          <w:p w:rsidR="00000000" w:rsidDel="00000000" w:rsidP="00000000" w:rsidRDefault="00000000" w:rsidRPr="00000000" w14:paraId="000023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8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Ispitni rokovi daju se na početku akademske godine, a objavljuju se na mrežnim stranicama Sveučilišta i u ISVU.</w:t>
            </w:r>
          </w:p>
          <w:p w:rsidR="00000000" w:rsidDel="00000000" w:rsidP="00000000" w:rsidRDefault="00000000" w:rsidRPr="00000000" w14:paraId="000023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9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9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239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nastavnikom nakon nastave, u vrijeme konzultacija i putem maila.</w:t>
            </w:r>
          </w:p>
          <w:p w:rsidR="00000000" w:rsidDel="00000000" w:rsidP="00000000" w:rsidRDefault="00000000" w:rsidRPr="00000000" w14:paraId="0000239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23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9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9F">
            <w:pPr>
              <w:shd w:fill="ffffff" w:val="clear"/>
              <w:spacing w:after="28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23A0">
            <w:pPr>
              <w:numPr>
                <w:ilvl w:val="0"/>
                <w:numId w:val="6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McCarthy, M &amp; O'Dell, F.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Academic Vocabulary in Use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2nd ed.</w:t>
            </w:r>
          </w:p>
          <w:p w:rsidR="00000000" w:rsidDel="00000000" w:rsidP="00000000" w:rsidRDefault="00000000" w:rsidRPr="00000000" w14:paraId="000023A1">
            <w:pPr>
              <w:numPr>
                <w:ilvl w:val="0"/>
                <w:numId w:val="6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White, N.M. &amp; Peterson, S.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Prism Level 3 – Listening and Speaking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</w:p>
          <w:p w:rsidR="00000000" w:rsidDel="00000000" w:rsidP="00000000" w:rsidRDefault="00000000" w:rsidRPr="00000000" w14:paraId="000023A2">
            <w:pPr>
              <w:numPr>
                <w:ilvl w:val="0"/>
                <w:numId w:val="6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Sowton, Ch. &amp; Kennedy, A. (2018).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Prism Level 3 -  Reading and Writing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</w:p>
          <w:p w:rsidR="00000000" w:rsidDel="00000000" w:rsidP="00000000" w:rsidRDefault="00000000" w:rsidRPr="00000000" w14:paraId="000023A3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4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23A5">
            <w:pPr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6">
            <w:pPr>
              <w:numPr>
                <w:ilvl w:val="0"/>
                <w:numId w:val="70"/>
              </w:numPr>
              <w:ind w:left="775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razni materijali s vježbama dostupni na mrežnim stranicama uglednih izdavača s engleskog govornog područja</w:t>
            </w:r>
          </w:p>
          <w:p w:rsidR="00000000" w:rsidDel="00000000" w:rsidP="00000000" w:rsidRDefault="00000000" w:rsidRPr="00000000" w14:paraId="000023A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3A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23A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23AA">
            <w:pPr>
              <w:numPr>
                <w:ilvl w:val="0"/>
                <w:numId w:val="71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666666"/>
                <w:sz w:val="20"/>
                <w:szCs w:val="20"/>
                <w:rtl w:val="0"/>
              </w:rPr>
              <w:t xml:space="preserve">Lea, D. &amp; Bradbery, J.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Oxford Advanced Learner’s Dictionary.  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Oxford: Oxford University Press. 10th ed.</w:t>
            </w:r>
          </w:p>
          <w:p w:rsidR="00000000" w:rsidDel="00000000" w:rsidP="00000000" w:rsidRDefault="00000000" w:rsidRPr="00000000" w14:paraId="000023AB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3B2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3B3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0"/>
        <w:tblW w:w="9732.0" w:type="dxa"/>
        <w:jc w:val="left"/>
        <w:tblInd w:w="2.0" w:type="dxa"/>
        <w:tblLayout w:type="fixed"/>
        <w:tblLook w:val="0000"/>
      </w:tblPr>
      <w:tblGrid>
        <w:gridCol w:w="2734"/>
        <w:gridCol w:w="2591"/>
        <w:gridCol w:w="102"/>
        <w:gridCol w:w="1133"/>
        <w:gridCol w:w="289"/>
        <w:gridCol w:w="456"/>
        <w:gridCol w:w="1053"/>
        <w:gridCol w:w="1374"/>
        <w:tblGridChange w:id="0">
          <w:tblGrid>
            <w:gridCol w:w="2734"/>
            <w:gridCol w:w="2591"/>
            <w:gridCol w:w="102"/>
            <w:gridCol w:w="1133"/>
            <w:gridCol w:w="289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B4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B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Metodička praksa 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  <w:p w:rsidR="00000000" w:rsidDel="00000000" w:rsidP="00000000" w:rsidRDefault="00000000" w:rsidRPr="00000000" w14:paraId="000023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Nikolina Jurišić, asistentica</w:t>
            </w:r>
          </w:p>
          <w:p w:rsidR="00000000" w:rsidDel="00000000" w:rsidP="00000000" w:rsidRDefault="00000000" w:rsidRPr="00000000" w14:paraId="000023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C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Obvezan </w:t>
            </w:r>
          </w:p>
          <w:p w:rsidR="00000000" w:rsidDel="00000000" w:rsidP="00000000" w:rsidRDefault="00000000" w:rsidRPr="00000000" w14:paraId="000023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D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23DD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23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Osnovna i srednja škola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i hrvatski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F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0P  – 0S – 45 V   </w:t>
            </w:r>
          </w:p>
          <w:p w:rsidR="00000000" w:rsidDel="00000000" w:rsidP="00000000" w:rsidRDefault="00000000" w:rsidRPr="00000000" w14:paraId="000023F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3F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Položeni ispiti iz kolegija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Usvajanje stranog (engleskog) jezika, Metodika nastave engleskog jezika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 uspješno odslušan kolegij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Metodička praksa 1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0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0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Usvajanje stranog (engleskog) jezika, Metodika nastave engleskog jezika, Metodička praksa 1, Kultura i književnost u nastavi engleskog jezika, Humor u nastavi engleskog jezika, te Engleski jezik u uporabi 1-3.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0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0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Usavršavati nastavničke kompetencije na svim razinama te razvijati svjesnost o ulozi odgovornosti za rad i učenike u svim fazama nastavnog procesa.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će nakon odslušanog kolegija znati: </w:t>
            </w:r>
          </w:p>
          <w:p w:rsidR="00000000" w:rsidDel="00000000" w:rsidP="00000000" w:rsidRDefault="00000000" w:rsidRPr="00000000" w14:paraId="000024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15">
            <w:pPr>
              <w:numPr>
                <w:ilvl w:val="0"/>
                <w:numId w:val="4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pripremiti se za detaljno promatranje nastave </w:t>
            </w:r>
          </w:p>
          <w:p w:rsidR="00000000" w:rsidDel="00000000" w:rsidP="00000000" w:rsidRDefault="00000000" w:rsidRPr="00000000" w14:paraId="00002416">
            <w:pPr>
              <w:numPr>
                <w:ilvl w:val="0"/>
                <w:numId w:val="4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pripremiti se za argumentiranu analizu promatrane nastave</w:t>
            </w:r>
          </w:p>
          <w:p w:rsidR="00000000" w:rsidDel="00000000" w:rsidP="00000000" w:rsidRDefault="00000000" w:rsidRPr="00000000" w14:paraId="00002417">
            <w:pPr>
              <w:numPr>
                <w:ilvl w:val="0"/>
                <w:numId w:val="4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učinkovito voditi dnevnik prakse </w:t>
            </w:r>
          </w:p>
          <w:p w:rsidR="00000000" w:rsidDel="00000000" w:rsidP="00000000" w:rsidRDefault="00000000" w:rsidRPr="00000000" w14:paraId="00002418">
            <w:pPr>
              <w:numPr>
                <w:ilvl w:val="0"/>
                <w:numId w:val="4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pripremiti se za samostalno izvođenje nastave</w:t>
            </w:r>
          </w:p>
          <w:p w:rsidR="00000000" w:rsidDel="00000000" w:rsidP="00000000" w:rsidRDefault="00000000" w:rsidRPr="00000000" w14:paraId="00002419">
            <w:pPr>
              <w:numPr>
                <w:ilvl w:val="0"/>
                <w:numId w:val="46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samostalno izvesti nastavni sat i analizirati ga</w:t>
            </w:r>
          </w:p>
          <w:p w:rsidR="00000000" w:rsidDel="00000000" w:rsidP="00000000" w:rsidRDefault="00000000" w:rsidRPr="00000000" w14:paraId="0000241A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Glavne tematske cjeline:</w:t>
            </w:r>
          </w:p>
          <w:p w:rsidR="00000000" w:rsidDel="00000000" w:rsidP="00000000" w:rsidRDefault="00000000" w:rsidRPr="00000000" w14:paraId="000024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24">
            <w:pPr>
              <w:numPr>
                <w:ilvl w:val="0"/>
                <w:numId w:val="4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Planiranje nastavnih jedinica ovisno o ciljnoj populaciji (dob, svrha učenja, jezična vrsnoća)</w:t>
            </w:r>
          </w:p>
          <w:p w:rsidR="00000000" w:rsidDel="00000000" w:rsidP="00000000" w:rsidRDefault="00000000" w:rsidRPr="00000000" w14:paraId="00002425">
            <w:pPr>
              <w:numPr>
                <w:ilvl w:val="0"/>
                <w:numId w:val="4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Održavanje nastave u školi </w:t>
            </w:r>
          </w:p>
          <w:p w:rsidR="00000000" w:rsidDel="00000000" w:rsidP="00000000" w:rsidRDefault="00000000" w:rsidRPr="00000000" w14:paraId="00002426">
            <w:pPr>
              <w:numPr>
                <w:ilvl w:val="0"/>
                <w:numId w:val="4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Zajednički uvid u iskustva poučavanja i dnevnike prakse</w:t>
            </w:r>
          </w:p>
          <w:p w:rsidR="00000000" w:rsidDel="00000000" w:rsidP="00000000" w:rsidRDefault="00000000" w:rsidRPr="00000000" w14:paraId="00002427">
            <w:pPr>
              <w:numPr>
                <w:ilvl w:val="0"/>
                <w:numId w:val="44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Ključni aspekti poučavanja engleskog jezika (zasnovani na dosadašnjem iskustvenom znanju studenata)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lanirane aktivnosti,</w:t>
            </w:r>
          </w:p>
          <w:p w:rsidR="00000000" w:rsidDel="00000000" w:rsidP="00000000" w:rsidRDefault="00000000" w:rsidRPr="00000000" w14:paraId="0000242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4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4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Redovito pohađanje prakse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3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4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Mentorski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4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Konzultacije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0,2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4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4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Samostalni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1-5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72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2,4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50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45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120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5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4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4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redovito hospitirati na nastavi mentora i predmetnom nastavniku predati portfolio koji će činiti dnevnik prakse i analize sati te samostalno održati jedan nastavni sat u odabranoj instituciji (školi).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246A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redovito pohađati praksu</w:t>
            </w:r>
          </w:p>
          <w:p w:rsidR="00000000" w:rsidDel="00000000" w:rsidP="00000000" w:rsidRDefault="00000000" w:rsidRPr="00000000" w14:paraId="0000246B">
            <w:p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izraditi portfolio o pohađanoj praksi </w:t>
            </w:r>
          </w:p>
          <w:p w:rsidR="00000000" w:rsidDel="00000000" w:rsidP="00000000" w:rsidRDefault="00000000" w:rsidRPr="00000000" w14:paraId="0000246C">
            <w:p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samostalno se pripremati za praksu </w:t>
            </w:r>
          </w:p>
          <w:p w:rsidR="00000000" w:rsidDel="00000000" w:rsidP="00000000" w:rsidRDefault="00000000" w:rsidRPr="00000000" w14:paraId="0000246D">
            <w:p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samostalno i u redovitoj konzultaciji s mentorom pripremati se za izvođenje nastavnog sata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7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7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Raspored hospitiranja na čemu se temelji portfolio i održavanja nastavnog sata utvrđuje se u dogovoru s mentorom i predmetnim nastavnikom najkasnije tri tjedna nakon početka semestra. Ispitni termini bit će uobičajeno dostupni studentima kao u slučaju ostalih kolokvija.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svih 45 sati prakse.</w:t>
            </w:r>
          </w:p>
          <w:p w:rsidR="00000000" w:rsidDel="00000000" w:rsidP="00000000" w:rsidRDefault="00000000" w:rsidRPr="00000000" w14:paraId="000024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se temelji na portfoliju (broj promatranih sati, njihov opis i kvaliteta samostalne argumentacije u odnosu na ključne čimbenike nastavnog procesa) i ocjeni iz samostalno održanog nastavnog sata.</w:t>
            </w:r>
          </w:p>
          <w:p w:rsidR="00000000" w:rsidDel="00000000" w:rsidP="00000000" w:rsidRDefault="00000000" w:rsidRPr="00000000" w14:paraId="000024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24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24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24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24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248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248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 kolegija obavijestiti</w:t>
            </w:r>
          </w:p>
          <w:p w:rsidR="00000000" w:rsidDel="00000000" w:rsidP="00000000" w:rsidRDefault="00000000" w:rsidRPr="00000000" w14:paraId="0000248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24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24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2492">
            <w:pPr>
              <w:numPr>
                <w:ilvl w:val="0"/>
                <w:numId w:val="4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Cummins, J. i Davison, Ch. (2007).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International handbook of English language teaching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Springer. (odabrana poglavlja)</w:t>
            </w:r>
          </w:p>
          <w:p w:rsidR="00000000" w:rsidDel="00000000" w:rsidP="00000000" w:rsidRDefault="00000000" w:rsidRPr="00000000" w14:paraId="00002493">
            <w:pPr>
              <w:numPr>
                <w:ilvl w:val="0"/>
                <w:numId w:val="4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(2016).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Teaching and Researching Language Learning Strategies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Routledge.</w:t>
            </w:r>
          </w:p>
          <w:p w:rsidR="00000000" w:rsidDel="00000000" w:rsidP="00000000" w:rsidRDefault="00000000" w:rsidRPr="00000000" w14:paraId="00002494">
            <w:pPr>
              <w:numPr>
                <w:ilvl w:val="0"/>
                <w:numId w:val="4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Šamo, Renata (2021).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jezik i (ino)jezični razvoj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Zagreb: Leykam International.</w:t>
            </w:r>
          </w:p>
          <w:p w:rsidR="00000000" w:rsidDel="00000000" w:rsidP="00000000" w:rsidRDefault="00000000" w:rsidRPr="00000000" w14:paraId="00002495">
            <w:pPr>
              <w:numPr>
                <w:ilvl w:val="0"/>
                <w:numId w:val="47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 različitih materijala za učenje engleskog jezika u izdanju relevantnih domaćih i inozemnih izdavača (tiskani, digitalni, interaktivni, itd.)</w:t>
            </w:r>
          </w:p>
          <w:p w:rsidR="00000000" w:rsidDel="00000000" w:rsidP="00000000" w:rsidRDefault="00000000" w:rsidRPr="00000000" w14:paraId="0000249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2498">
            <w:pPr>
              <w:numPr>
                <w:ilvl w:val="0"/>
                <w:numId w:val="4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Uso-Juan, E. i Martinez-Flor, A (2006.).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Current trends in the developemnt and teaching of the four language skills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Berlin: Walter de Gruyter. (odabrana poglavlja)</w:t>
            </w:r>
          </w:p>
          <w:p w:rsidR="00000000" w:rsidDel="00000000" w:rsidP="00000000" w:rsidRDefault="00000000" w:rsidRPr="00000000" w14:paraId="00002499">
            <w:pPr>
              <w:numPr>
                <w:ilvl w:val="0"/>
                <w:numId w:val="4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Mihaljević Djigunović, Jelena i Marta Medved Krajnović (ur.) (2015).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Early Learning and Teaching of English: New Dynamics of Primary English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Bristol, Buffalo i Toronto: Multilingual Matters. (odabrana poglavlja)</w:t>
            </w:r>
          </w:p>
          <w:p w:rsidR="00000000" w:rsidDel="00000000" w:rsidP="00000000" w:rsidRDefault="00000000" w:rsidRPr="00000000" w14:paraId="0000249A">
            <w:pPr>
              <w:numPr>
                <w:ilvl w:val="0"/>
                <w:numId w:val="48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Oxford, Rebecca (1990).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Language Learning Strategies. What Every Teacher Should Know.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 Boston: Heinle &amp; Heinle Publishers. (odabrana poglavlja)</w:t>
            </w:r>
          </w:p>
          <w:p w:rsidR="00000000" w:rsidDel="00000000" w:rsidP="00000000" w:rsidRDefault="00000000" w:rsidRPr="00000000" w14:paraId="0000249B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Priručna:</w:t>
            </w:r>
          </w:p>
          <w:p w:rsidR="00000000" w:rsidDel="00000000" w:rsidP="00000000" w:rsidRDefault="00000000" w:rsidRPr="00000000" w14:paraId="0000249D">
            <w:pPr>
              <w:numPr>
                <w:ilvl w:val="0"/>
                <w:numId w:val="4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Council of Europe. 2001.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Common European Framework of Reference for Languages: Learning, teaching, assessment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  <w:hyperlink r:id="rId52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https://www.coe.int/en/web/common-european-framework-reference-languages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9E">
            <w:pPr>
              <w:numPr>
                <w:ilvl w:val="0"/>
                <w:numId w:val="4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Dodatni domaći i inozemni udžbenici, priručnici i ostali domaći i inozemni materijali za učenje engleskog jezika.</w:t>
            </w:r>
          </w:p>
          <w:p w:rsidR="00000000" w:rsidDel="00000000" w:rsidP="00000000" w:rsidRDefault="00000000" w:rsidRPr="00000000" w14:paraId="0000249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4A6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4A7">
      <w:pPr>
        <w:rPr>
          <w:rFonts w:ascii="Calibri" w:cs="Calibri" w:eastAsia="Calibri" w:hAnsi="Calibri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1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A8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B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B1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sz w:val="20"/>
                <w:szCs w:val="20"/>
                <w:rtl w:val="0"/>
              </w:rPr>
              <w:t xml:space="preserve">Uliks</w:t>
            </w: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: totalni roman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B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Nastavnik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B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Izv. prof. dr. sc. Igor Grbić</w:t>
            </w:r>
          </w:p>
          <w:p w:rsidR="00000000" w:rsidDel="00000000" w:rsidP="00000000" w:rsidRDefault="00000000" w:rsidRPr="00000000" w14:paraId="000024BA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53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https://ffpu.unipu.hr/ffpu/igor.grbic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4B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C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C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C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C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C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 </w:t>
            </w:r>
          </w:p>
          <w:p w:rsidR="00000000" w:rsidDel="00000000" w:rsidP="00000000" w:rsidRDefault="00000000" w:rsidRPr="00000000" w14:paraId="000024D0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i nastavnički smjer</w:t>
            </w:r>
          </w:p>
          <w:p w:rsidR="00000000" w:rsidDel="00000000" w:rsidP="00000000" w:rsidRDefault="00000000" w:rsidRPr="00000000" w14:paraId="000024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Zimski</w:t>
            </w:r>
          </w:p>
          <w:p w:rsidR="00000000" w:rsidDel="00000000" w:rsidP="00000000" w:rsidRDefault="00000000" w:rsidRPr="00000000" w14:paraId="000024D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D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15P-15S -0V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E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 za upis. Za svladavanje je preduvjet mogućnost praćenja literature na engleskom jeziku.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F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F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Postmodernizam u angloameričkoj književnosti, Svjetska književnost iz engleske perspektive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F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4F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opisati Joyceov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Uliks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kao sintezu i epilog povijesti zapadnog romana, ali i književnosti i kulture u širem smislu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0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0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  <w:tab/>
              <w:t xml:space="preserve">razumjeti ideju, strukturu i književne mehanizme Uliksa</w:t>
            </w:r>
          </w:p>
          <w:p w:rsidR="00000000" w:rsidDel="00000000" w:rsidP="00000000" w:rsidRDefault="00000000" w:rsidRPr="00000000" w14:paraId="0000250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  <w:tab/>
              <w:t xml:space="preserve">razumjeti odnos prema Homeru i Shakespeareu, a onda i drugim autorima</w:t>
            </w:r>
          </w:p>
          <w:p w:rsidR="00000000" w:rsidDel="00000000" w:rsidP="00000000" w:rsidRDefault="00000000" w:rsidRPr="00000000" w14:paraId="0000250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           analizirati različite stilske registre</w:t>
            </w:r>
          </w:p>
          <w:p w:rsidR="00000000" w:rsidDel="00000000" w:rsidP="00000000" w:rsidRDefault="00000000" w:rsidRPr="00000000" w14:paraId="0000250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</w:t>
              <w:tab/>
              <w:t xml:space="preserve">razumjeti odnos između svijeta djela i vanjskog svijeta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1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1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</w:t>
              <w:tab/>
              <w:t xml:space="preserve">Položaj Uliksa unutar Joyceovog opusa</w:t>
            </w:r>
          </w:p>
          <w:p w:rsidR="00000000" w:rsidDel="00000000" w:rsidP="00000000" w:rsidRDefault="00000000" w:rsidRPr="00000000" w14:paraId="0000251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</w:t>
              <w:tab/>
              <w:t xml:space="preserve">Položaj Uliksa unutar britanske i šire zapadne književnosti</w:t>
            </w:r>
          </w:p>
          <w:p w:rsidR="00000000" w:rsidDel="00000000" w:rsidP="00000000" w:rsidRDefault="00000000" w:rsidRPr="00000000" w14:paraId="0000251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</w:t>
              <w:tab/>
              <w:t xml:space="preserve">Izravni utjecaji: modernizam, Toma Akvinski, G. Vico i dr.</w:t>
            </w:r>
          </w:p>
          <w:p w:rsidR="00000000" w:rsidDel="00000000" w:rsidP="00000000" w:rsidRDefault="00000000" w:rsidRPr="00000000" w14:paraId="0000251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</w:t>
              <w:tab/>
              <w:t xml:space="preserve">Intertekstualnost, s posebnim osvrtom na Odiseju</w:t>
            </w:r>
          </w:p>
          <w:p w:rsidR="00000000" w:rsidDel="00000000" w:rsidP="00000000" w:rsidRDefault="00000000" w:rsidRPr="00000000" w14:paraId="0000251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</w:t>
              <w:tab/>
              <w:t xml:space="preserve">Metaleptičnost Uliksa i autobiografizam kao imaginativni književni postupak</w:t>
            </w:r>
          </w:p>
          <w:p w:rsidR="00000000" w:rsidDel="00000000" w:rsidP="00000000" w:rsidRDefault="00000000" w:rsidRPr="00000000" w14:paraId="0000251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</w:t>
              <w:tab/>
              <w:t xml:space="preserve">Stilske dimenzije Uliksa</w:t>
            </w:r>
          </w:p>
          <w:p w:rsidR="00000000" w:rsidDel="00000000" w:rsidP="00000000" w:rsidRDefault="00000000" w:rsidRPr="00000000" w14:paraId="0000251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7.</w:t>
              <w:tab/>
              <w:t xml:space="preserve">Jezične dimenzije Uliksa</w:t>
            </w:r>
          </w:p>
          <w:p w:rsidR="00000000" w:rsidDel="00000000" w:rsidP="00000000" w:rsidRDefault="00000000" w:rsidRPr="00000000" w14:paraId="0000251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8.</w:t>
              <w:tab/>
              <w:t xml:space="preserve">Mitske dimenzije Uliksa</w:t>
            </w:r>
          </w:p>
          <w:p w:rsidR="00000000" w:rsidDel="00000000" w:rsidP="00000000" w:rsidRDefault="00000000" w:rsidRPr="00000000" w14:paraId="000025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9.</w:t>
              <w:tab/>
              <w:t xml:space="preserve">Ostali aspekti Uliksa kao teksta</w:t>
            </w:r>
          </w:p>
          <w:p w:rsidR="00000000" w:rsidDel="00000000" w:rsidP="00000000" w:rsidRDefault="00000000" w:rsidRPr="00000000" w14:paraId="0000251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10.</w:t>
              <w:tab/>
              <w:t xml:space="preserve">Utjecaj Uliksa</w:t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25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5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(alternativno stjecanje navesti u studentskim obvezama)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  <w:p w:rsidR="00000000" w:rsidDel="00000000" w:rsidP="00000000" w:rsidRDefault="00000000" w:rsidRPr="00000000" w14:paraId="000025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  <w:p w:rsidR="00000000" w:rsidDel="00000000" w:rsidP="00000000" w:rsidRDefault="00000000" w:rsidRPr="00000000" w14:paraId="000025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(navodi se redni broj)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52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aktivnost na nastavi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53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priprema za nastavu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20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53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pisani rad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54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1.-4.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36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1,2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 30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54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5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5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5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556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2557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Studenti na završnom ispitu moraju ostvariti minimalno 50% točnih rezultata.</w:t>
            </w:r>
          </w:p>
          <w:p w:rsidR="00000000" w:rsidDel="00000000" w:rsidP="00000000" w:rsidRDefault="00000000" w:rsidRPr="00000000" w14:paraId="00002558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2559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255A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255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255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6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6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student/studentica mora:</w:t>
            </w:r>
          </w:p>
          <w:p w:rsidR="00000000" w:rsidDel="00000000" w:rsidP="00000000" w:rsidRDefault="00000000" w:rsidRPr="00000000" w14:paraId="0000256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Redovito pohađati nastavu.</w:t>
            </w:r>
          </w:p>
          <w:p w:rsidR="00000000" w:rsidDel="00000000" w:rsidP="00000000" w:rsidRDefault="00000000" w:rsidRPr="00000000" w14:paraId="0000256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Aktivno sudjelovati u nastavnim aktivnostima.</w:t>
            </w:r>
          </w:p>
          <w:p w:rsidR="00000000" w:rsidDel="00000000" w:rsidP="00000000" w:rsidRDefault="00000000" w:rsidRPr="00000000" w14:paraId="0000256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Redovito i zainteresirano rješavati postavljene zadatke.</w:t>
            </w:r>
          </w:p>
          <w:p w:rsidR="00000000" w:rsidDel="00000000" w:rsidP="00000000" w:rsidRDefault="00000000" w:rsidRPr="00000000" w14:paraId="000025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Redovito i zainteresirano rješavati postavljene zadatke za domaću zadaću.</w:t>
            </w:r>
          </w:p>
          <w:p w:rsidR="00000000" w:rsidDel="00000000" w:rsidP="00000000" w:rsidRDefault="00000000" w:rsidRPr="00000000" w14:paraId="000025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Na kraju semestra položiti ispit iz predviđenih tema prema sadržaju kolegija.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7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objavljuju se na mrežnim stranicama Sveučilišta i ISVU.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7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moraju biti prisutni na najmanje 70% nastave. </w:t>
            </w:r>
          </w:p>
          <w:p w:rsidR="00000000" w:rsidDel="00000000" w:rsidP="00000000" w:rsidRDefault="00000000" w:rsidRPr="00000000" w14:paraId="0000257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Studenti mogu kontaktirati s nastavnicom nakon nastave, u vrijeme konzultacija i putem maila.</w:t>
            </w:r>
          </w:p>
          <w:p w:rsidR="00000000" w:rsidDel="00000000" w:rsidP="00000000" w:rsidRDefault="00000000" w:rsidRPr="00000000" w14:paraId="0000257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u:</w:t>
            </w:r>
          </w:p>
          <w:p w:rsidR="00000000" w:rsidDel="00000000" w:rsidP="00000000" w:rsidRDefault="00000000" w:rsidRPr="00000000" w14:paraId="0000257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mjestu izvođenja kolegija</w:t>
            </w:r>
          </w:p>
          <w:p w:rsidR="00000000" w:rsidDel="00000000" w:rsidP="00000000" w:rsidRDefault="00000000" w:rsidRPr="00000000" w14:paraId="0000257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provedbi aktivnosti, metodama tumačenja i poučavanja i načinima</w:t>
            </w:r>
          </w:p>
          <w:p w:rsidR="00000000" w:rsidDel="00000000" w:rsidP="00000000" w:rsidRDefault="00000000" w:rsidRPr="00000000" w14:paraId="0000257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vrednovanja</w:t>
            </w:r>
          </w:p>
          <w:p w:rsidR="00000000" w:rsidDel="00000000" w:rsidP="00000000" w:rsidRDefault="00000000" w:rsidRPr="00000000" w14:paraId="000025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studentskim obvezama</w:t>
            </w:r>
          </w:p>
          <w:p w:rsidR="00000000" w:rsidDel="00000000" w:rsidP="00000000" w:rsidRDefault="00000000" w:rsidRPr="00000000" w14:paraId="000025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- dostupnoj literaturi.</w:t>
            </w:r>
          </w:p>
          <w:p w:rsidR="00000000" w:rsidDel="00000000" w:rsidP="00000000" w:rsidRDefault="00000000" w:rsidRPr="00000000" w14:paraId="000025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nositelj/nositeljica kolegija i asistent/asistentica obavijestiti</w:t>
            </w:r>
          </w:p>
          <w:p w:rsidR="00000000" w:rsidDel="00000000" w:rsidP="00000000" w:rsidRDefault="00000000" w:rsidRPr="00000000" w14:paraId="0000258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studente i studentice kad se nastava na daljinu počne održavati.</w:t>
            </w:r>
          </w:p>
          <w:p w:rsidR="00000000" w:rsidDel="00000000" w:rsidP="00000000" w:rsidRDefault="00000000" w:rsidRPr="00000000" w14:paraId="0000258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 ostaju nepromijenjeni.</w:t>
            </w:r>
          </w:p>
          <w:p w:rsidR="00000000" w:rsidDel="00000000" w:rsidP="00000000" w:rsidRDefault="00000000" w:rsidRPr="00000000" w14:paraId="0000258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8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8C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258D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8E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Blamires, H. The New Bloomsday Book: A Guide through Ulysses (3rd edition). Routledge, 1996.</w:t>
            </w:r>
          </w:p>
          <w:p w:rsidR="00000000" w:rsidDel="00000000" w:rsidP="00000000" w:rsidRDefault="00000000" w:rsidRPr="00000000" w14:paraId="0000258F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Joyce, J., Ulysses. Random, 1961 / Penguin, 1968.</w:t>
            </w:r>
          </w:p>
          <w:p w:rsidR="00000000" w:rsidDel="00000000" w:rsidP="00000000" w:rsidRDefault="00000000" w:rsidRPr="00000000" w14:paraId="00002590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Seidel, M. James Joyce: A Short Introduction. Blackwell, 2002., 99-144.</w:t>
            </w:r>
          </w:p>
          <w:p w:rsidR="00000000" w:rsidDel="00000000" w:rsidP="00000000" w:rsidRDefault="00000000" w:rsidRPr="00000000" w14:paraId="00002591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Tindall, W. Y. A Reader's Guide to James Joyce. Noonday, 1959., 123-236.</w:t>
            </w:r>
          </w:p>
          <w:p w:rsidR="00000000" w:rsidDel="00000000" w:rsidP="00000000" w:rsidRDefault="00000000" w:rsidRPr="00000000" w14:paraId="00002592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93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2594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595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Ellmann, R. James Joyce. OUP, 1982.</w:t>
            </w:r>
          </w:p>
          <w:p w:rsidR="00000000" w:rsidDel="00000000" w:rsidP="00000000" w:rsidRDefault="00000000" w:rsidRPr="00000000" w14:paraId="00002596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Ellmann, R. Ulysses on the Liffey. OUP, 1972.</w:t>
            </w:r>
          </w:p>
          <w:p w:rsidR="00000000" w:rsidDel="00000000" w:rsidP="00000000" w:rsidRDefault="00000000" w:rsidRPr="00000000" w14:paraId="00002597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French, M. The Book as World: James Joyce's Ulysses. Harvard University Press, 1976.</w:t>
            </w:r>
          </w:p>
          <w:p w:rsidR="00000000" w:rsidDel="00000000" w:rsidP="00000000" w:rsidRDefault="00000000" w:rsidRPr="00000000" w14:paraId="00002598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Gilbert, S. James Joyce's Ulysses: A Study. Vintage, 1952.</w:t>
            </w:r>
          </w:p>
          <w:p w:rsidR="00000000" w:rsidDel="00000000" w:rsidP="00000000" w:rsidRDefault="00000000" w:rsidRPr="00000000" w14:paraId="00002599">
            <w:pPr>
              <w:ind w:left="72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Joyce, J. Uliks. Prev. L. Paljetak. Otokar Keršovani, 1991.</w:t>
            </w:r>
          </w:p>
        </w:tc>
      </w:tr>
    </w:tbl>
    <w:p w:rsidR="00000000" w:rsidDel="00000000" w:rsidP="00000000" w:rsidRDefault="00000000" w:rsidRPr="00000000" w14:paraId="000025A0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5A1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2"/>
        <w:tblW w:w="9731.999999999998" w:type="dxa"/>
        <w:jc w:val="left"/>
        <w:tblInd w:w="2.0" w:type="dxa"/>
        <w:tblLayout w:type="fixed"/>
        <w:tblLook w:val="0000"/>
      </w:tblPr>
      <w:tblGrid>
        <w:gridCol w:w="2734"/>
        <w:gridCol w:w="2592"/>
        <w:gridCol w:w="102"/>
        <w:gridCol w:w="1133"/>
        <w:gridCol w:w="288"/>
        <w:gridCol w:w="456"/>
        <w:gridCol w:w="1053"/>
        <w:gridCol w:w="1374"/>
        <w:tblGridChange w:id="0">
          <w:tblGrid>
            <w:gridCol w:w="2734"/>
            <w:gridCol w:w="2592"/>
            <w:gridCol w:w="102"/>
            <w:gridCol w:w="1133"/>
            <w:gridCol w:w="288"/>
            <w:gridCol w:w="456"/>
            <w:gridCol w:w="1053"/>
            <w:gridCol w:w="1374"/>
          </w:tblGrid>
        </w:tblGridChange>
      </w:tblGrid>
      <w:tr>
        <w:trPr>
          <w:cantSplit w:val="0"/>
          <w:tblHeader w:val="0"/>
        </w:trPr>
        <w:tc>
          <w:tcPr>
            <w:gridSpan w:val="8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A2">
            <w:pPr>
              <w:jc w:val="right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IZVEDBENI PLAN NASTAVE KOLEGIJA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A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Kod i naziv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A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EU i međunarodne institucije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B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Nastavnica </w:t>
            </w:r>
          </w:p>
          <w:p w:rsidR="00000000" w:rsidDel="00000000" w:rsidP="00000000" w:rsidRDefault="00000000" w:rsidRPr="00000000" w14:paraId="000025B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B4">
            <w:pPr>
              <w:rPr>
                <w:rFonts w:ascii="Calibri" w:cs="Calibri" w:eastAsia="Calibri" w:hAnsi="Calibri"/>
                <w:sz w:val="20"/>
                <w:szCs w:val="20"/>
              </w:rPr>
            </w:pPr>
            <w:hyperlink r:id="rId54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Prof. dr. sc. Renata Šamo</w:t>
              </w:r>
            </w:hyperlink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(nositeljica)</w:t>
            </w:r>
          </w:p>
          <w:p w:rsidR="00000000" w:rsidDel="00000000" w:rsidP="00000000" w:rsidRDefault="00000000" w:rsidRPr="00000000" w14:paraId="000025B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B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Studijski program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B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Sveučilišni diplomski dvopredmetni studijski program Engleski jezik i književnost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C4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Vrsta kolegija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C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Izborni</w:t>
            </w:r>
          </w:p>
          <w:p w:rsidR="00000000" w:rsidDel="00000000" w:rsidP="00000000" w:rsidRDefault="00000000" w:rsidRPr="00000000" w14:paraId="000025C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C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Razina kolegija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C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Diplomska</w:t>
            </w:r>
          </w:p>
          <w:p w:rsidR="00000000" w:rsidDel="00000000" w:rsidP="00000000" w:rsidRDefault="00000000" w:rsidRPr="00000000" w14:paraId="000025CB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Prevoditeljski smjer</w:t>
            </w:r>
          </w:p>
          <w:p w:rsidR="00000000" w:rsidDel="00000000" w:rsidP="00000000" w:rsidRDefault="00000000" w:rsidRPr="00000000" w14:paraId="000025CC">
            <w:pPr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Nastavnički smjer</w:t>
            </w:r>
          </w:p>
          <w:p w:rsidR="00000000" w:rsidDel="00000000" w:rsidP="00000000" w:rsidRDefault="00000000" w:rsidRPr="00000000" w14:paraId="000025C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Semestar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Ljetni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Godina studija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II.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Mjesto izvođenja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Sveučilište Jurja Dobrile u Puli, Filozofski fakultet u Puli; Negrijeva 6 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Jezik izvođenja (drugi jezici)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D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Engleski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E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ECTS bodova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E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e6e6e6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E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 sati u semestru</w:t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E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15P  – 15S  - 0 V</w:t>
            </w:r>
          </w:p>
          <w:p w:rsidR="00000000" w:rsidDel="00000000" w:rsidP="00000000" w:rsidRDefault="00000000" w:rsidRPr="00000000" w14:paraId="000025E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E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Preduvjeti za upis i/ili za svladavanje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E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Nema preduvjeta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F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Korelativnost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F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Uvod u prevođenje, Prijevodne vježbe 1-3, Leksikologija i leksikografija, Usvajanje stranog (engleskog) jezika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,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Engleski jezik u uporabi 1-3, Stručna praksa 1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 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te Metodička praksa 1 i 2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F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Cilj kolegija 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5F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Usvojiti teorijska i praktična znanja o osnovnim načelima utemeljenja, strukturiranosti i funkcioniranja EU i ključnih međunarodnih institucija s posebnim naglaskom na jezičnu politiku i prevođenje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0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 učenja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02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   razumjeti strukturu i djelovanje EU i najvažnijih međunarodnih institucija s osobitim osvrtom na status Hrvatske u njima </w:t>
            </w:r>
          </w:p>
          <w:p w:rsidR="00000000" w:rsidDel="00000000" w:rsidP="00000000" w:rsidRDefault="00000000" w:rsidRPr="00000000" w14:paraId="00002603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   primjenjivati odgovarajuće resurse (tiskane i elektroničke) </w:t>
            </w:r>
          </w:p>
          <w:p w:rsidR="00000000" w:rsidDel="00000000" w:rsidP="00000000" w:rsidRDefault="00000000" w:rsidRPr="00000000" w14:paraId="00002604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    sastavljati svoje glosare s relevantnom terminologijom</w:t>
            </w:r>
          </w:p>
          <w:p w:rsidR="00000000" w:rsidDel="00000000" w:rsidP="00000000" w:rsidRDefault="00000000" w:rsidRPr="00000000" w14:paraId="00002605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kritički i argumentirano analizirati prijevode relevantnih dokumenata s engleskog jezika na hrvatski i obrnuto</w:t>
            </w:r>
          </w:p>
          <w:p w:rsidR="00000000" w:rsidDel="00000000" w:rsidP="00000000" w:rsidRDefault="00000000" w:rsidRPr="00000000" w14:paraId="00002606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argumentirati važnost znanja stranog (engleskog) jezika u djelovanju EU i ključnih međunarodnih institucija</w:t>
            </w:r>
          </w:p>
          <w:p w:rsidR="00000000" w:rsidDel="00000000" w:rsidP="00000000" w:rsidRDefault="00000000" w:rsidRPr="00000000" w14:paraId="00002607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0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Sadržaj kolegija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0F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    Uvod u kolegij </w:t>
            </w:r>
          </w:p>
          <w:p w:rsidR="00000000" w:rsidDel="00000000" w:rsidP="00000000" w:rsidRDefault="00000000" w:rsidRPr="00000000" w14:paraId="00002610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    EU: nastanak i struktura </w:t>
            </w:r>
          </w:p>
          <w:p w:rsidR="00000000" w:rsidDel="00000000" w:rsidP="00000000" w:rsidRDefault="00000000" w:rsidRPr="00000000" w14:paraId="00002611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    Institucije EU i način njihova funkcioniranja </w:t>
            </w:r>
          </w:p>
          <w:p w:rsidR="00000000" w:rsidDel="00000000" w:rsidP="00000000" w:rsidRDefault="00000000" w:rsidRPr="00000000" w14:paraId="00002612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Glavni datumi i dokumenti povezani s EU-om</w:t>
            </w:r>
          </w:p>
          <w:p w:rsidR="00000000" w:rsidDel="00000000" w:rsidP="00000000" w:rsidRDefault="00000000" w:rsidRPr="00000000" w14:paraId="00002613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Politike EU</w:t>
            </w:r>
          </w:p>
          <w:p w:rsidR="00000000" w:rsidDel="00000000" w:rsidP="00000000" w:rsidRDefault="00000000" w:rsidRPr="00000000" w14:paraId="00002614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Službeni jezici EU-a </w:t>
            </w:r>
          </w:p>
          <w:p w:rsidR="00000000" w:rsidDel="00000000" w:rsidP="00000000" w:rsidRDefault="00000000" w:rsidRPr="00000000" w14:paraId="00002615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Politika višejezičnosti u EU i Zajednički europski referentni okvir za jezike (ZEROJ)</w:t>
            </w:r>
          </w:p>
          <w:p w:rsidR="00000000" w:rsidDel="00000000" w:rsidP="00000000" w:rsidRDefault="00000000" w:rsidRPr="00000000" w14:paraId="00002616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EU u kontekstu prevođenja</w:t>
            </w:r>
          </w:p>
          <w:p w:rsidR="00000000" w:rsidDel="00000000" w:rsidP="00000000" w:rsidRDefault="00000000" w:rsidRPr="00000000" w14:paraId="00002617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Hrvatsko članstvo u EU</w:t>
            </w:r>
          </w:p>
          <w:p w:rsidR="00000000" w:rsidDel="00000000" w:rsidP="00000000" w:rsidRDefault="00000000" w:rsidRPr="00000000" w14:paraId="00002618">
            <w:pPr>
              <w:numPr>
                <w:ilvl w:val="0"/>
                <w:numId w:val="39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Međunarodne institucije: UN, MMF, Svjetska banka, OESS i dr.</w:t>
            </w:r>
          </w:p>
          <w:p w:rsidR="00000000" w:rsidDel="00000000" w:rsidP="00000000" w:rsidRDefault="00000000" w:rsidRPr="00000000" w14:paraId="0000261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Planirane aktivnosti,</w:t>
            </w:r>
          </w:p>
          <w:p w:rsidR="00000000" w:rsidDel="00000000" w:rsidP="00000000" w:rsidRDefault="00000000" w:rsidRPr="00000000" w14:paraId="0000262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metode učenja i poučavanja i načini vrednovanja</w:t>
            </w:r>
          </w:p>
          <w:p w:rsidR="00000000" w:rsidDel="00000000" w:rsidP="00000000" w:rsidRDefault="00000000" w:rsidRPr="00000000" w14:paraId="00002622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Obveze 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5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Ishodi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6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Sati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ECTS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Maksimalni udio u ocjeni (%)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2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aktivno sudjelovanje u nastavi (P, S)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2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24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0,8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3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Pismeni radovi (domaće zadaće)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3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Usmeno izlaganje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3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4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Kolokvij (pismeni)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5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25%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4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Ispit (usmeni)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D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– 5.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4E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0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0,7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1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53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Ukupno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6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90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8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9">
            <w:pPr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100%</w:t>
            </w:r>
          </w:p>
        </w:tc>
      </w:tr>
      <w:tr>
        <w:trPr>
          <w:cantSplit w:val="0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3f3f3" w:val="clear"/>
            <w:tcMar>
              <w:top w:w="15.0" w:type="dxa"/>
              <w:left w:w="108.0" w:type="dxa"/>
              <w:bottom w:w="0.0" w:type="dxa"/>
              <w:right w:w="108.0" w:type="dxa"/>
            </w:tcMar>
            <w:vAlign w:val="center"/>
          </w:tcPr>
          <w:p w:rsidR="00000000" w:rsidDel="00000000" w:rsidP="00000000" w:rsidRDefault="00000000" w:rsidRPr="00000000" w14:paraId="000026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5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265B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Dodatna pojašnjenja (kriteriji ocjenjivanja):</w:t>
            </w:r>
          </w:p>
          <w:p w:rsidR="00000000" w:rsidDel="00000000" w:rsidP="00000000" w:rsidRDefault="00000000" w:rsidRPr="00000000" w14:paraId="0000265C">
            <w:pPr>
              <w:jc w:val="both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polože kolegij studenti moraju skupiti minimalno 50% bodova od svake komponente.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0"/>
                <w:szCs w:val="20"/>
                <w:rtl w:val="0"/>
              </w:rPr>
              <w:t xml:space="preserve">Na završnom ispitu je moguće ostvariti najviše 50 bodova. Studenti na završnom ispitu moraju ostvariti minimalno 50% točnih rezultata (25 od ukupno 50 bodova).</w:t>
            </w:r>
          </w:p>
          <w:p w:rsidR="00000000" w:rsidDel="00000000" w:rsidP="00000000" w:rsidRDefault="00000000" w:rsidRPr="00000000" w14:paraId="0000265D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Brojčano (nacionalna ljestvica) ocjenjivanje studenata obavlja se na temelju konačnog postignuća, odnosno zbroja ocjene ostvarene tijekom nastave ili ocjene tijekom nastave i ocjene na završnom ispitu kako slijedi: </w:t>
            </w:r>
          </w:p>
          <w:p w:rsidR="00000000" w:rsidDel="00000000" w:rsidP="00000000" w:rsidRDefault="00000000" w:rsidRPr="00000000" w14:paraId="0000265E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5 – 89 do 100% ocjene, </w:t>
            </w:r>
          </w:p>
          <w:p w:rsidR="00000000" w:rsidDel="00000000" w:rsidP="00000000" w:rsidRDefault="00000000" w:rsidRPr="00000000" w14:paraId="0000265F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4 – 76 do 88% ocjene, </w:t>
            </w:r>
          </w:p>
          <w:p w:rsidR="00000000" w:rsidDel="00000000" w:rsidP="00000000" w:rsidRDefault="00000000" w:rsidRPr="00000000" w14:paraId="00002660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3 – 63 do 75% ocjene, </w:t>
            </w:r>
          </w:p>
          <w:p w:rsidR="00000000" w:rsidDel="00000000" w:rsidP="00000000" w:rsidRDefault="00000000" w:rsidRPr="00000000" w14:paraId="00002661">
            <w:pPr>
              <w:jc w:val="both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→ 2 – 50 do 62% ocjene.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6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Studentske obveze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6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 položi kolegij, student/ica mora:</w:t>
            </w:r>
          </w:p>
          <w:p w:rsidR="00000000" w:rsidDel="00000000" w:rsidP="00000000" w:rsidRDefault="00000000" w:rsidRPr="00000000" w14:paraId="0000266A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pohađati više od 70% nastave (ako izostane 30-50% nastave, trebat će izvršiti dodatne zadatke; ako izostane više od 50% uskratit će mu/joj se pravo na ispit i upis bodova)</w:t>
            </w:r>
          </w:p>
          <w:p w:rsidR="00000000" w:rsidDel="00000000" w:rsidP="00000000" w:rsidRDefault="00000000" w:rsidRPr="00000000" w14:paraId="0000266B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2. redovito se pripremati za nastavu analitičkim čitanjem zadanih tekstova i u njoj aktivno (kroz argumentiranu raspravu) sudjelovati </w:t>
            </w:r>
          </w:p>
          <w:p w:rsidR="00000000" w:rsidDel="00000000" w:rsidP="00000000" w:rsidRDefault="00000000" w:rsidRPr="00000000" w14:paraId="0000266C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3. izvršavati i u predviđenom/dogovorenom roku predavati zadaće</w:t>
            </w:r>
          </w:p>
          <w:p w:rsidR="00000000" w:rsidDel="00000000" w:rsidP="00000000" w:rsidRDefault="00000000" w:rsidRPr="00000000" w14:paraId="0000266D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4. samostalno pripremiti usmeno izlaganje na odabranu temu u skladu sa sadržajem kolegija</w:t>
            </w:r>
          </w:p>
          <w:p w:rsidR="00000000" w:rsidDel="00000000" w:rsidP="00000000" w:rsidRDefault="00000000" w:rsidRPr="00000000" w14:paraId="0000266E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5. pristupiti polaganju pismenog kolokvija sredinom semestra</w:t>
            </w:r>
          </w:p>
          <w:p w:rsidR="00000000" w:rsidDel="00000000" w:rsidP="00000000" w:rsidRDefault="00000000" w:rsidRPr="00000000" w14:paraId="0000266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6. pristupiti polaganju usmenog ispita nakon odslušanog kolegija.</w:t>
            </w:r>
          </w:p>
          <w:p w:rsidR="00000000" w:rsidDel="00000000" w:rsidP="00000000" w:rsidRDefault="00000000" w:rsidRPr="00000000" w14:paraId="0000267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77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Rokovi ispita i kolokvija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7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Daju se na početku akademske godine, a objavljuju se na mrežnim stranicama Sveučilišta i u ISVU.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7F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Ostale važne činjenice vezane uz kolegij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8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U slučaju održavanja nastave na daljinu, moguće je odstupanje u mjestu izvođenja kolegija; provedbi aktivnosti, metodama tumačenja i poučavanja te načinima vrednovanja; studentskim obvezama; i dostupnoj literaturi.</w:t>
            </w:r>
          </w:p>
          <w:p w:rsidR="00000000" w:rsidDel="00000000" w:rsidP="00000000" w:rsidRDefault="00000000" w:rsidRPr="00000000" w14:paraId="0000268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 tome će nositeljica kolegija obavijestiti studente i studentice kad se nastava na daljinu počne održavati. Ishodi učenja ostaju nepromijenjeni.  </w:t>
            </w:r>
          </w:p>
        </w:tc>
      </w:tr>
      <w:tr>
        <w:trPr>
          <w:cantSplit w:val="0"/>
          <w:trHeight w:val="77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3f3f3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88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Literatura</w:t>
            </w:r>
          </w:p>
        </w:tc>
        <w:tc>
          <w:tcPr>
            <w:gridSpan w:val="7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72.0" w:type="dxa"/>
              <w:left w:w="144.0" w:type="dxa"/>
              <w:bottom w:w="72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2689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Obvezna: </w:t>
            </w:r>
          </w:p>
          <w:p w:rsidR="00000000" w:rsidDel="00000000" w:rsidP="00000000" w:rsidRDefault="00000000" w:rsidRPr="00000000" w14:paraId="0000268A">
            <w:pPr>
              <w:numPr>
                <w:ilvl w:val="0"/>
                <w:numId w:val="5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Pinder, J. i Usherwood, S. (2018). The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European Union: A Very Short Introduction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Oxford: OUP. 4. izd.</w:t>
            </w:r>
          </w:p>
          <w:p w:rsidR="00000000" w:rsidDel="00000000" w:rsidP="00000000" w:rsidRDefault="00000000" w:rsidRPr="00000000" w14:paraId="0000268B">
            <w:pPr>
              <w:numPr>
                <w:ilvl w:val="0"/>
                <w:numId w:val="5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Wagner, E., S. Bech, J.M. Martinez i Kelly, D. (2012).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Translating for the European Union Institutions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London: Routledge. 2. izd.</w:t>
            </w:r>
          </w:p>
          <w:p w:rsidR="00000000" w:rsidDel="00000000" w:rsidP="00000000" w:rsidRDefault="00000000" w:rsidRPr="00000000" w14:paraId="0000268C">
            <w:pPr>
              <w:numPr>
                <w:ilvl w:val="0"/>
                <w:numId w:val="5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Priručnik MVEP-a na: </w:t>
            </w:r>
            <w:hyperlink r:id="rId55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https://ec.europa.eu/info/index_en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D">
            <w:pPr>
              <w:numPr>
                <w:ilvl w:val="0"/>
                <w:numId w:val="5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hyperlink r:id="rId56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http://www.mvpei.hr/ei/default.asp?ru=177&amp;sid=&amp;akcija=&amp;jezik=1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E">
            <w:pPr>
              <w:numPr>
                <w:ilvl w:val="0"/>
                <w:numId w:val="5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Pojmovnik europskih integracija na: </w:t>
            </w:r>
            <w:hyperlink r:id="rId57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http://www.mvpei.hr/ei/default.asp?ru=137&amp;sid=&amp;akcija=&amp;jezik=1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8F">
            <w:pPr>
              <w:numPr>
                <w:ilvl w:val="0"/>
                <w:numId w:val="50"/>
              </w:numPr>
              <w:ind w:left="720" w:hanging="36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Council of Europe. 2001. </w:t>
            </w:r>
            <w:r w:rsidDel="00000000" w:rsidR="00000000" w:rsidRPr="00000000">
              <w:rPr>
                <w:rFonts w:ascii="Calibri" w:cs="Calibri" w:eastAsia="Calibri" w:hAnsi="Calibri"/>
                <w:i w:val="1"/>
                <w:sz w:val="20"/>
                <w:szCs w:val="20"/>
                <w:rtl w:val="0"/>
              </w:rPr>
              <w:t xml:space="preserve">Common European Framework of Reference for Languages: Learning, teaching, assessment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. Cambridge: CUP. </w:t>
            </w:r>
            <w:hyperlink r:id="rId58">
              <w:r w:rsidDel="00000000" w:rsidR="00000000" w:rsidRPr="00000000">
                <w:rPr>
                  <w:rFonts w:ascii="Calibri" w:cs="Calibri" w:eastAsia="Calibri" w:hAnsi="Calibri"/>
                  <w:color w:val="0563c1"/>
                  <w:sz w:val="20"/>
                  <w:szCs w:val="20"/>
                  <w:u w:val="single"/>
                  <w:rtl w:val="0"/>
                </w:rPr>
                <w:t xml:space="preserve">https://www.coe.int/en/web/common-european-framework-reference-languages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90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91">
            <w:pPr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Izborna:</w:t>
            </w:r>
          </w:p>
          <w:p w:rsidR="00000000" w:rsidDel="00000000" w:rsidP="00000000" w:rsidRDefault="00000000" w:rsidRPr="00000000" w14:paraId="00002692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1. Različiti materijali (tiskani i elektronički) po dogovornom izboru nastavnika i studenata</w:t>
            </w:r>
          </w:p>
          <w:p w:rsidR="00000000" w:rsidDel="00000000" w:rsidP="00000000" w:rsidRDefault="00000000" w:rsidRPr="00000000" w14:paraId="00002693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2694">
            <w:pPr>
              <w:ind w:left="360" w:firstLine="0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269B">
      <w:pPr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269C">
      <w:pPr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sectPr>
      <w:headerReference r:id="rId59" w:type="default"/>
      <w:footerReference r:id="rId60" w:type="default"/>
      <w:pgSz w:h="16838" w:w="11906" w:orient="portrait"/>
      <w:pgMar w:bottom="720" w:top="720" w:left="1077" w:right="1077" w:header="680" w:footer="567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Arial"/>
  <w:font w:name="Courier New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 Narrow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ymbol"/>
  <w:font w:name="Tahoma">
    <w:embedRegular w:fontKey="{00000000-0000-0000-0000-000000000000}" r:id="rId9" w:subsetted="0"/>
    <w:embedBold w:fontKey="{00000000-0000-0000-0000-000000000000}" r:id="rId10" w:subsetted="0"/>
  </w:font>
  <w:font w:name="Book Antiqua">
    <w:embedRegular w:fontKey="{00000000-0000-0000-0000-000000000000}" r:id="rId11" w:subsetted="0"/>
    <w:embedBold w:fontKey="{00000000-0000-0000-0000-000000000000}" r:id="rId12" w:subsetted="0"/>
    <w:embedItalic w:fontKey="{00000000-0000-0000-0000-000000000000}" r:id="rId13" w:subsetted="0"/>
    <w:embedBoldItalic w:fontKey="{00000000-0000-0000-0000-000000000000}" r:id="rId14" w:subsetted="0"/>
  </w:font>
  <w:font w:name="Noto Sans Symbols">
    <w:embedRegular w:fontKey="{00000000-0000-0000-0000-000000000000}" r:id="rId15" w:subsetted="0"/>
    <w:embedBold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26A1">
    <w:pPr>
      <w:tabs>
        <w:tab w:val="center" w:leader="none" w:pos="4536"/>
        <w:tab w:val="right" w:leader="none" w:pos="9072"/>
      </w:tabs>
      <w:jc w:val="right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b w:val="1"/>
        <w:sz w:val="22"/>
        <w:szCs w:val="22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26A2">
    <w:pPr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Fonts w:ascii="Calibri" w:cs="Calibri" w:eastAsia="Calibri" w:hAnsi="Calibri"/>
        <w:sz w:val="22"/>
        <w:szCs w:val="22"/>
        <w:rtl w:val="0"/>
      </w:rPr>
      <w:t xml:space="preserve">__________________________________________________________________________________</w:t>
    </w:r>
  </w:p>
  <w:p w:rsidR="00000000" w:rsidDel="00000000" w:rsidP="00000000" w:rsidRDefault="00000000" w:rsidRPr="00000000" w14:paraId="000026A3">
    <w:pPr>
      <w:tabs>
        <w:tab w:val="center" w:leader="none" w:pos="4536"/>
        <w:tab w:val="right" w:leader="none" w:pos="9072"/>
      </w:tabs>
      <w:jc w:val="center"/>
      <w:rPr>
        <w:rFonts w:ascii="Calibri" w:cs="Calibri" w:eastAsia="Calibri" w:hAnsi="Calibri"/>
        <w:sz w:val="18"/>
        <w:szCs w:val="18"/>
      </w:rPr>
    </w:pP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T: +385 52 377 000 • F: +385 52 216 416 • E:</w:t>
    </w:r>
    <w:r w:rsidDel="00000000" w:rsidR="00000000" w:rsidRPr="00000000">
      <w:rPr>
        <w:rFonts w:ascii="Calibri" w:cs="Calibri" w:eastAsia="Calibri" w:hAnsi="Calibri"/>
        <w:i w:val="1"/>
        <w:sz w:val="18"/>
        <w:szCs w:val="18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ured@unipu.hr</w:t>
    </w:r>
    <w:r w:rsidDel="00000000" w:rsidR="00000000" w:rsidRPr="00000000">
      <w:rPr>
        <w:rFonts w:ascii="Calibri" w:cs="Calibri" w:eastAsia="Calibri" w:hAnsi="Calibri"/>
        <w:i w:val="1"/>
        <w:sz w:val="18"/>
        <w:szCs w:val="18"/>
        <w:rtl w:val="0"/>
      </w:rPr>
      <w:t xml:space="preserve"> </w:t>
    </w:r>
    <w:r w:rsidDel="00000000" w:rsidR="00000000" w:rsidRPr="00000000">
      <w:rPr>
        <w:rFonts w:ascii="Calibri" w:cs="Calibri" w:eastAsia="Calibri" w:hAnsi="Calibri"/>
        <w:sz w:val="18"/>
        <w:szCs w:val="18"/>
        <w:rtl w:val="0"/>
      </w:rPr>
      <w:t xml:space="preserve">• W: www.unipu.hr  • OIB: 61738073226</w: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269D">
    <w:pPr>
      <w:tabs>
        <w:tab w:val="center" w:leader="none" w:pos="4536"/>
        <w:tab w:val="right" w:leader="none" w:pos="9752"/>
      </w:tabs>
      <w:ind w:firstLine="708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b w:val="1"/>
        <w:color w:val="000000"/>
        <w:sz w:val="20"/>
        <w:szCs w:val="20"/>
        <w:rtl w:val="0"/>
      </w:rPr>
      <w:t xml:space="preserve">           Sveučilište Jurja Dobrile u Puli</w:t>
      <w:tab/>
    </w:r>
    <w:r w:rsidDel="00000000" w:rsidR="00000000" w:rsidRPr="00000000">
      <w:rPr>
        <w:rFonts w:ascii="Calibri" w:cs="Calibri" w:eastAsia="Calibri" w:hAnsi="Calibri"/>
        <w:b w:val="1"/>
        <w:color w:val="000000"/>
        <w:sz w:val="22"/>
        <w:szCs w:val="22"/>
        <w:rtl w:val="0"/>
      </w:rPr>
      <w:t xml:space="preserve"> </w:t>
      <w:tab/>
      <w:t xml:space="preserve">       </w:t>
    </w:r>
    <w:r w:rsidDel="00000000" w:rsidR="00000000" w:rsidRPr="00000000">
      <w:rPr>
        <w:rFonts w:ascii="Calibri" w:cs="Calibri" w:eastAsia="Calibri" w:hAnsi="Calibri"/>
        <w:b w:val="1"/>
        <w:sz w:val="22"/>
        <w:szCs w:val="22"/>
        <w:rtl w:val="0"/>
      </w:rPr>
      <w:t xml:space="preserve">Obrazac VOP2</w: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-4444</wp:posOffset>
          </wp:positionH>
          <wp:positionV relativeFrom="paragraph">
            <wp:posOffset>-10794</wp:posOffset>
          </wp:positionV>
          <wp:extent cx="596900" cy="589280"/>
          <wp:effectExtent b="0" l="0" r="0" t="0"/>
          <wp:wrapSquare wrapText="bothSides" distB="0" distT="0" distL="114300" distR="114300"/>
          <wp:docPr id="4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596900" cy="58928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mc:AlternateContent>
        <mc:Choice Requires="wp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635000</wp:posOffset>
              </wp:positionH>
              <wp:positionV relativeFrom="paragraph">
                <wp:posOffset>-76199</wp:posOffset>
              </wp:positionV>
              <wp:extent cx="9525" cy="790575"/>
              <wp:effectExtent b="0" l="0" r="0" t="0"/>
              <wp:wrapNone/>
              <wp:docPr id="3" name=""/>
              <a:graphic>
                <a:graphicData uri="http://schemas.microsoft.com/office/word/2010/wordprocessingShape">
                  <wps:wsp>
                    <wps:cNvCnPr/>
                    <wps:spPr>
                      <a:xfrm flipH="1">
                        <a:off x="5341238" y="3384713"/>
                        <a:ext cx="9525" cy="790575"/>
                      </a:xfrm>
                      <a:prstGeom prst="straightConnector1">
                        <a:avLst/>
                      </a:prstGeom>
                      <a:noFill/>
                      <a:ln cap="flat" cmpd="sng" w="9525">
                        <a:solidFill>
                          <a:srgbClr val="000000"/>
                        </a:solidFill>
                        <a:prstDash val="solid"/>
                        <a:miter lim="800000"/>
                        <a:headEnd len="med" w="med" type="none"/>
                        <a:tailEnd len="med" w="med" type="none"/>
                      </a:ln>
                    </wps:spPr>
                    <wps:bodyPr anchorCtr="0" anchor="ctr" bIns="91425" lIns="91425" spcFirstLastPara="1" rIns="91425" wrap="square" tIns="91425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635000</wp:posOffset>
              </wp:positionH>
              <wp:positionV relativeFrom="paragraph">
                <wp:posOffset>-76199</wp:posOffset>
              </wp:positionV>
              <wp:extent cx="9525" cy="790575"/>
              <wp:effectExtent b="0" l="0" r="0" t="0"/>
              <wp:wrapNone/>
              <wp:docPr id="3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9525" cy="7905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269E">
    <w:pPr>
      <w:ind w:left="708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          Zagrebačka 30 </w:t>
    </w:r>
  </w:p>
  <w:p w:rsidR="00000000" w:rsidDel="00000000" w:rsidP="00000000" w:rsidRDefault="00000000" w:rsidRPr="00000000" w14:paraId="0000269F">
    <w:pPr>
      <w:ind w:left="1440" w:firstLine="0"/>
      <w:rPr>
        <w:rFonts w:ascii="Calibri" w:cs="Calibri" w:eastAsia="Calibri" w:hAnsi="Calibri"/>
        <w:sz w:val="20"/>
        <w:szCs w:val="20"/>
      </w:rPr>
    </w:pPr>
    <w:r w:rsidDel="00000000" w:rsidR="00000000" w:rsidRPr="00000000">
      <w:rPr>
        <w:rFonts w:ascii="Calibri" w:cs="Calibri" w:eastAsia="Calibri" w:hAnsi="Calibri"/>
        <w:sz w:val="20"/>
        <w:szCs w:val="20"/>
        <w:rtl w:val="0"/>
      </w:rPr>
      <w:t xml:space="preserve">    52100 Pula </w:t>
      <w:br w:type="textWrapping"/>
      <w:t xml:space="preserve">    Hrvatska</w:t>
    </w:r>
  </w:p>
  <w:p w:rsidR="00000000" w:rsidDel="00000000" w:rsidP="00000000" w:rsidRDefault="00000000" w:rsidRPr="00000000" w14:paraId="000026A0">
    <w:pPr>
      <w:rPr>
        <w:rFonts w:ascii="Arial" w:cs="Arial" w:eastAsia="Arial" w:hAnsi="Arial"/>
        <w:sz w:val="18"/>
        <w:szCs w:val="18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765" w:hanging="360"/>
      </w:pPr>
      <w:rPr/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4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15">
    <w:lvl w:ilvl="0">
      <w:start w:val="1"/>
      <w:numFmt w:val="decimal"/>
      <w:lvlText w:val="%1.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"/>
      <w:lvlJc w:val="left"/>
      <w:pPr>
        <w:ind w:left="0" w:firstLine="0"/>
      </w:pPr>
      <w:rPr/>
    </w:lvl>
    <w:lvl w:ilvl="2">
      <w:start w:val="1"/>
      <w:numFmt w:val="bullet"/>
      <w:lvlText w:val=""/>
      <w:lvlJc w:val="left"/>
      <w:pPr>
        <w:ind w:left="0" w:firstLine="0"/>
      </w:pPr>
      <w:rPr/>
    </w:lvl>
    <w:lvl w:ilvl="3">
      <w:start w:val="1"/>
      <w:numFmt w:val="bullet"/>
      <w:lvlText w:val=""/>
      <w:lvlJc w:val="left"/>
      <w:pPr>
        <w:ind w:left="0" w:firstLine="0"/>
      </w:pPr>
      <w:rPr/>
    </w:lvl>
    <w:lvl w:ilvl="4">
      <w:start w:val="1"/>
      <w:numFmt w:val="bullet"/>
      <w:lvlText w:val=""/>
      <w:lvlJc w:val="left"/>
      <w:pPr>
        <w:ind w:left="0" w:firstLine="0"/>
      </w:pPr>
      <w:rPr/>
    </w:lvl>
    <w:lvl w:ilvl="5">
      <w:start w:val="1"/>
      <w:numFmt w:val="bullet"/>
      <w:lvlText w:val=""/>
      <w:lvlJc w:val="left"/>
      <w:pPr>
        <w:ind w:left="0" w:firstLine="0"/>
      </w:pPr>
      <w:rPr/>
    </w:lvl>
    <w:lvl w:ilvl="6">
      <w:start w:val="1"/>
      <w:numFmt w:val="bullet"/>
      <w:lvlText w:val=""/>
      <w:lvlJc w:val="left"/>
      <w:pPr>
        <w:ind w:left="0" w:firstLine="0"/>
      </w:pPr>
      <w:rPr/>
    </w:lvl>
    <w:lvl w:ilvl="7">
      <w:start w:val="1"/>
      <w:numFmt w:val="bullet"/>
      <w:lvlText w:val=""/>
      <w:lvlJc w:val="left"/>
      <w:pPr>
        <w:ind w:left="0" w:firstLine="0"/>
      </w:pPr>
      <w:rPr/>
    </w:lvl>
    <w:lvl w:ilvl="8">
      <w:start w:val="1"/>
      <w:numFmt w:val="bullet"/>
      <w:lvlText w:val=""/>
      <w:lvlJc w:val="left"/>
      <w:pPr>
        <w:ind w:left="0" w:firstLine="0"/>
      </w:pPr>
      <w:rPr/>
    </w:lvl>
  </w:abstractNum>
  <w:abstractNum w:abstractNumId="16">
    <w:lvl w:ilvl="0">
      <w:start w:val="1"/>
      <w:numFmt w:val="decimal"/>
      <w:lvlText w:val="%1."/>
      <w:lvlJc w:val="left"/>
      <w:pPr>
        <w:ind w:left="765" w:hanging="360"/>
      </w:pPr>
      <w:rPr/>
    </w:lvl>
    <w:lvl w:ilvl="1">
      <w:start w:val="1"/>
      <w:numFmt w:val="lowerLetter"/>
      <w:lvlText w:val="%2."/>
      <w:lvlJc w:val="left"/>
      <w:pPr>
        <w:ind w:left="1485" w:hanging="360"/>
      </w:pPr>
      <w:rPr/>
    </w:lvl>
    <w:lvl w:ilvl="2">
      <w:start w:val="1"/>
      <w:numFmt w:val="lowerRoman"/>
      <w:lvlText w:val="%3."/>
      <w:lvlJc w:val="right"/>
      <w:pPr>
        <w:ind w:left="2205" w:hanging="180"/>
      </w:pPr>
      <w:rPr/>
    </w:lvl>
    <w:lvl w:ilvl="3">
      <w:start w:val="1"/>
      <w:numFmt w:val="decimal"/>
      <w:lvlText w:val="%4."/>
      <w:lvlJc w:val="left"/>
      <w:pPr>
        <w:ind w:left="2925" w:hanging="360"/>
      </w:pPr>
      <w:rPr/>
    </w:lvl>
    <w:lvl w:ilvl="4">
      <w:start w:val="1"/>
      <w:numFmt w:val="lowerLetter"/>
      <w:lvlText w:val="%5."/>
      <w:lvlJc w:val="left"/>
      <w:pPr>
        <w:ind w:left="3645" w:hanging="360"/>
      </w:pPr>
      <w:rPr/>
    </w:lvl>
    <w:lvl w:ilvl="5">
      <w:start w:val="1"/>
      <w:numFmt w:val="lowerRoman"/>
      <w:lvlText w:val="%6."/>
      <w:lvlJc w:val="right"/>
      <w:pPr>
        <w:ind w:left="4365" w:hanging="180"/>
      </w:pPr>
      <w:rPr/>
    </w:lvl>
    <w:lvl w:ilvl="6">
      <w:start w:val="1"/>
      <w:numFmt w:val="decimal"/>
      <w:lvlText w:val="%7."/>
      <w:lvlJc w:val="left"/>
      <w:pPr>
        <w:ind w:left="5085" w:hanging="360"/>
      </w:pPr>
      <w:rPr/>
    </w:lvl>
    <w:lvl w:ilvl="7">
      <w:start w:val="1"/>
      <w:numFmt w:val="lowerLetter"/>
      <w:lvlText w:val="%8."/>
      <w:lvlJc w:val="left"/>
      <w:pPr>
        <w:ind w:left="5805" w:hanging="360"/>
      </w:pPr>
      <w:rPr/>
    </w:lvl>
    <w:lvl w:ilvl="8">
      <w:start w:val="1"/>
      <w:numFmt w:val="lowerRoman"/>
      <w:lvlText w:val="%9."/>
      <w:lvlJc w:val="right"/>
      <w:pPr>
        <w:ind w:left="6525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decimal"/>
      <w:lvlText w:val="%2"/>
      <w:lvlJc w:val="left"/>
      <w:pPr>
        <w:ind w:left="1440" w:hanging="360"/>
      </w:pPr>
      <w:rPr/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108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abstractNum w:abstractNumId="2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2"/>
      <w:numFmt w:val="decimal"/>
      <w:lvlText w:val="%2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6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5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0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5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5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5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0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3">
    <w:lvl w:ilvl="0">
      <w:start w:val="1"/>
      <w:numFmt w:val="decimal"/>
      <w:lvlText w:val="%1."/>
      <w:lvlJc w:val="left"/>
      <w:pPr>
        <w:ind w:left="780" w:hanging="420"/>
      </w:pPr>
      <w:rPr>
        <w:rFonts w:ascii="Tahoma" w:cs="Tahoma" w:eastAsia="Tahoma" w:hAnsi="Tahoma"/>
        <w:color w:val="66666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4">
    <w:lvl w:ilvl="0">
      <w:start w:val="1"/>
      <w:numFmt w:val="decimal"/>
      <w:lvlText w:val="%1."/>
      <w:lvlJc w:val="left"/>
      <w:pPr>
        <w:ind w:left="45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170" w:hanging="360"/>
      </w:pPr>
      <w:rPr/>
    </w:lvl>
    <w:lvl w:ilvl="2">
      <w:start w:val="1"/>
      <w:numFmt w:val="lowerRoman"/>
      <w:lvlText w:val="%3."/>
      <w:lvlJc w:val="right"/>
      <w:pPr>
        <w:ind w:left="1890" w:hanging="180"/>
      </w:pPr>
      <w:rPr/>
    </w:lvl>
    <w:lvl w:ilvl="3">
      <w:start w:val="1"/>
      <w:numFmt w:val="decimal"/>
      <w:lvlText w:val="%4."/>
      <w:lvlJc w:val="left"/>
      <w:pPr>
        <w:ind w:left="2610" w:hanging="360"/>
      </w:pPr>
      <w:rPr/>
    </w:lvl>
    <w:lvl w:ilvl="4">
      <w:start w:val="1"/>
      <w:numFmt w:val="lowerLetter"/>
      <w:lvlText w:val="%5."/>
      <w:lvlJc w:val="left"/>
      <w:pPr>
        <w:ind w:left="3330" w:hanging="360"/>
      </w:pPr>
      <w:rPr/>
    </w:lvl>
    <w:lvl w:ilvl="5">
      <w:start w:val="1"/>
      <w:numFmt w:val="lowerRoman"/>
      <w:lvlText w:val="%6."/>
      <w:lvlJc w:val="right"/>
      <w:pPr>
        <w:ind w:left="4050" w:hanging="180"/>
      </w:pPr>
      <w:rPr/>
    </w:lvl>
    <w:lvl w:ilvl="6">
      <w:start w:val="1"/>
      <w:numFmt w:val="decimal"/>
      <w:lvlText w:val="%7."/>
      <w:lvlJc w:val="left"/>
      <w:pPr>
        <w:ind w:left="4770" w:hanging="360"/>
      </w:pPr>
      <w:rPr/>
    </w:lvl>
    <w:lvl w:ilvl="7">
      <w:start w:val="1"/>
      <w:numFmt w:val="lowerLetter"/>
      <w:lvlText w:val="%8."/>
      <w:lvlJc w:val="left"/>
      <w:pPr>
        <w:ind w:left="5490" w:hanging="360"/>
      </w:pPr>
      <w:rPr/>
    </w:lvl>
    <w:lvl w:ilvl="8">
      <w:start w:val="1"/>
      <w:numFmt w:val="lowerRoman"/>
      <w:lvlText w:val="%9."/>
      <w:lvlJc w:val="right"/>
      <w:pPr>
        <w:ind w:left="6210" w:hanging="180"/>
      </w:pPr>
      <w:rPr/>
    </w:lvl>
  </w:abstractNum>
  <w:abstractNum w:abstractNumId="6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lowerLetter"/>
      <w:lvlText w:val="%2."/>
      <w:lvlJc w:val="left"/>
      <w:pPr>
        <w:ind w:left="1080" w:hanging="360"/>
      </w:pPr>
      <w:rPr/>
    </w:lvl>
    <w:lvl w:ilvl="2">
      <w:start w:val="1"/>
      <w:numFmt w:val="lowerRoman"/>
      <w:lvlText w:val="%3."/>
      <w:lvlJc w:val="right"/>
      <w:pPr>
        <w:ind w:left="1800" w:hanging="180"/>
      </w:pPr>
      <w:rPr/>
    </w:lvl>
    <w:lvl w:ilvl="3">
      <w:start w:val="1"/>
      <w:numFmt w:val="decimal"/>
      <w:lvlText w:val="%4."/>
      <w:lvlJc w:val="left"/>
      <w:pPr>
        <w:ind w:left="2520" w:hanging="360"/>
      </w:pPr>
      <w:rPr/>
    </w:lvl>
    <w:lvl w:ilvl="4">
      <w:start w:val="1"/>
      <w:numFmt w:val="lowerLetter"/>
      <w:lvlText w:val="%5."/>
      <w:lvlJc w:val="left"/>
      <w:pPr>
        <w:ind w:left="3240" w:hanging="360"/>
      </w:pPr>
      <w:rPr/>
    </w:lvl>
    <w:lvl w:ilvl="5">
      <w:start w:val="1"/>
      <w:numFmt w:val="lowerRoman"/>
      <w:lvlText w:val="%6."/>
      <w:lvlJc w:val="right"/>
      <w:pPr>
        <w:ind w:left="3960" w:hanging="180"/>
      </w:pPr>
      <w:rPr/>
    </w:lvl>
    <w:lvl w:ilvl="6">
      <w:start w:val="1"/>
      <w:numFmt w:val="decimal"/>
      <w:lvlText w:val="%7."/>
      <w:lvlJc w:val="left"/>
      <w:pPr>
        <w:ind w:left="4680" w:hanging="360"/>
      </w:pPr>
      <w:rPr/>
    </w:lvl>
    <w:lvl w:ilvl="7">
      <w:start w:val="1"/>
      <w:numFmt w:val="lowerLetter"/>
      <w:lvlText w:val="%8."/>
      <w:lvlJc w:val="left"/>
      <w:pPr>
        <w:ind w:left="5400" w:hanging="360"/>
      </w:pPr>
      <w:rPr/>
    </w:lvl>
    <w:lvl w:ilvl="8">
      <w:start w:val="1"/>
      <w:numFmt w:val="lowerRoman"/>
      <w:lvlText w:val="%9."/>
      <w:lvlJc w:val="right"/>
      <w:pPr>
        <w:ind w:left="6120" w:hanging="180"/>
      </w:pPr>
      <w:rPr/>
    </w:lvl>
  </w:abstractNum>
  <w:abstractNum w:abstractNumId="6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440" w:hanging="360"/>
      </w:pPr>
      <w:rPr>
        <w:rFonts w:ascii="Times New Roman" w:cs="Times New Roman" w:eastAsia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8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69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0">
    <w:lvl w:ilvl="0">
      <w:start w:val="1"/>
      <w:numFmt w:val="decimal"/>
      <w:lvlText w:val="%1."/>
      <w:lvlJc w:val="left"/>
      <w:pPr>
        <w:ind w:left="775" w:hanging="360"/>
      </w:pPr>
      <w:rPr/>
    </w:lvl>
    <w:lvl w:ilvl="1">
      <w:start w:val="1"/>
      <w:numFmt w:val="lowerLetter"/>
      <w:lvlText w:val="%2."/>
      <w:lvlJc w:val="left"/>
      <w:pPr>
        <w:ind w:left="1495" w:hanging="360"/>
      </w:pPr>
      <w:rPr/>
    </w:lvl>
    <w:lvl w:ilvl="2">
      <w:start w:val="1"/>
      <w:numFmt w:val="lowerRoman"/>
      <w:lvlText w:val="%3."/>
      <w:lvlJc w:val="right"/>
      <w:pPr>
        <w:ind w:left="2215" w:hanging="180"/>
      </w:pPr>
      <w:rPr/>
    </w:lvl>
    <w:lvl w:ilvl="3">
      <w:start w:val="1"/>
      <w:numFmt w:val="decimal"/>
      <w:lvlText w:val="%4."/>
      <w:lvlJc w:val="left"/>
      <w:pPr>
        <w:ind w:left="2935" w:hanging="360"/>
      </w:pPr>
      <w:rPr/>
    </w:lvl>
    <w:lvl w:ilvl="4">
      <w:start w:val="1"/>
      <w:numFmt w:val="lowerLetter"/>
      <w:lvlText w:val="%5."/>
      <w:lvlJc w:val="left"/>
      <w:pPr>
        <w:ind w:left="3655" w:hanging="360"/>
      </w:pPr>
      <w:rPr/>
    </w:lvl>
    <w:lvl w:ilvl="5">
      <w:start w:val="1"/>
      <w:numFmt w:val="lowerRoman"/>
      <w:lvlText w:val="%6."/>
      <w:lvlJc w:val="right"/>
      <w:pPr>
        <w:ind w:left="4375" w:hanging="180"/>
      </w:pPr>
      <w:rPr/>
    </w:lvl>
    <w:lvl w:ilvl="6">
      <w:start w:val="1"/>
      <w:numFmt w:val="decimal"/>
      <w:lvlText w:val="%7."/>
      <w:lvlJc w:val="left"/>
      <w:pPr>
        <w:ind w:left="5095" w:hanging="360"/>
      </w:pPr>
      <w:rPr/>
    </w:lvl>
    <w:lvl w:ilvl="7">
      <w:start w:val="1"/>
      <w:numFmt w:val="lowerLetter"/>
      <w:lvlText w:val="%8."/>
      <w:lvlJc w:val="left"/>
      <w:pPr>
        <w:ind w:left="5815" w:hanging="360"/>
      </w:pPr>
      <w:rPr/>
    </w:lvl>
    <w:lvl w:ilvl="8">
      <w:start w:val="1"/>
      <w:numFmt w:val="lowerRoman"/>
      <w:lvlText w:val="%9."/>
      <w:lvlJc w:val="right"/>
      <w:pPr>
        <w:ind w:left="6535" w:hanging="180"/>
      </w:pPr>
      <w:rPr/>
    </w:lvl>
  </w:abstractNum>
  <w:abstractNum w:abstractNumId="71">
    <w:lvl w:ilvl="0">
      <w:start w:val="1"/>
      <w:numFmt w:val="decimal"/>
      <w:lvlText w:val="%1."/>
      <w:lvlJc w:val="left"/>
      <w:pPr>
        <w:ind w:left="720" w:hanging="360"/>
      </w:pPr>
      <w:rPr>
        <w:rFonts w:ascii="Tahoma" w:cs="Tahoma" w:eastAsia="Tahoma" w:hAnsi="Tahoma"/>
        <w:color w:val="666666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2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5">
    <w:lvl w:ilvl="0">
      <w:start w:val="0"/>
      <w:numFmt w:val="bullet"/>
      <w:lvlText w:val="-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76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77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3"/>
  </w:num>
  <w:num w:numId="64">
    <w:abstractNumId w:val="64"/>
  </w:num>
  <w:num w:numId="65">
    <w:abstractNumId w:val="65"/>
  </w:num>
  <w:num w:numId="66">
    <w:abstractNumId w:val="66"/>
  </w:num>
  <w:num w:numId="67">
    <w:abstractNumId w:val="67"/>
  </w:num>
  <w:num w:numId="68">
    <w:abstractNumId w:val="68"/>
  </w:num>
  <w:num w:numId="69">
    <w:abstractNumId w:val="69"/>
  </w:num>
  <w:num w:numId="70">
    <w:abstractNumId w:val="70"/>
  </w:num>
  <w:num w:numId="71">
    <w:abstractNumId w:val="71"/>
  </w:num>
  <w:num w:numId="72">
    <w:abstractNumId w:val="72"/>
  </w:num>
  <w:num w:numId="73">
    <w:abstractNumId w:val="73"/>
  </w:num>
  <w:num w:numId="74">
    <w:abstractNumId w:val="74"/>
  </w:num>
  <w:num w:numId="75">
    <w:abstractNumId w:val="75"/>
  </w:num>
  <w:num w:numId="76">
    <w:abstractNumId w:val="76"/>
  </w:num>
  <w:num w:numId="77">
    <w:abstractNumId w:val="7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hr-H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tabs>
        <w:tab w:val="left" w:leader="none" w:pos="7185"/>
      </w:tabs>
      <w:spacing w:after="120" w:before="120" w:lineRule="auto"/>
      <w:ind w:left="-907" w:right="-360"/>
      <w:jc w:val="right"/>
    </w:pPr>
    <w:rPr>
      <w:b w:val="1"/>
      <w:color w:val="808080"/>
      <w:sz w:val="36"/>
      <w:szCs w:val="36"/>
    </w:rPr>
  </w:style>
  <w:style w:type="paragraph" w:styleId="Heading2">
    <w:name w:val="heading 2"/>
    <w:basedOn w:val="Normal"/>
    <w:next w:val="Normal"/>
    <w:pPr>
      <w:tabs>
        <w:tab w:val="left" w:leader="none" w:pos="7185"/>
      </w:tabs>
      <w:spacing w:after="60" w:lineRule="auto"/>
      <w:ind w:left="-432"/>
    </w:pPr>
    <w:rPr>
      <w:b w:val="1"/>
    </w:rPr>
  </w:style>
  <w:style w:type="paragraph" w:styleId="Heading3">
    <w:name w:val="heading 3"/>
    <w:basedOn w:val="Normal"/>
    <w:next w:val="Normal"/>
    <w:pPr>
      <w:jc w:val="center"/>
    </w:pPr>
    <w:rPr>
      <w:b w:val="1"/>
      <w:color w:val="ffffff"/>
      <w:sz w:val="20"/>
      <w:szCs w:val="20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pBdr>
        <w:top w:color="cccccc" w:space="0" w:sz="6" w:val="single"/>
        <w:left w:color="ffffff" w:space="0" w:sz="6" w:val="single"/>
        <w:bottom w:color="cccccc" w:space="0" w:sz="6" w:val="single"/>
        <w:right w:color="ffffff" w:space="0" w:sz="6" w:val="single"/>
      </w:pBdr>
    </w:pPr>
    <w:rPr>
      <w:rFonts w:ascii="Arial Narrow" w:cs="Arial Narrow" w:eastAsia="Arial Narrow" w:hAnsi="Arial Narrow"/>
      <w:b w:val="1"/>
      <w:color w:val="666666"/>
      <w:sz w:val="26"/>
      <w:szCs w:val="26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4F0234"/>
    <w:rPr>
      <w:sz w:val="24"/>
      <w:szCs w:val="24"/>
      <w:lang w:val="en-US"/>
    </w:rPr>
  </w:style>
  <w:style w:type="paragraph" w:styleId="Naslov1">
    <w:name w:val="heading 1"/>
    <w:basedOn w:val="Normal"/>
    <w:next w:val="Normal"/>
    <w:link w:val="Naslov1Char"/>
    <w:uiPriority w:val="99"/>
    <w:qFormat w:val="1"/>
    <w:rsid w:val="00E549FD"/>
    <w:pPr>
      <w:tabs>
        <w:tab w:val="left" w:pos="7185"/>
      </w:tabs>
      <w:spacing w:after="120" w:before="120"/>
      <w:ind w:left="-907" w:right="-360"/>
      <w:jc w:val="right"/>
      <w:outlineLvl w:val="0"/>
    </w:pPr>
    <w:rPr>
      <w:b w:val="1"/>
      <w:color w:val="808080"/>
      <w:sz w:val="36"/>
      <w:szCs w:val="36"/>
    </w:rPr>
  </w:style>
  <w:style w:type="paragraph" w:styleId="Naslov2">
    <w:name w:val="heading 2"/>
    <w:basedOn w:val="Normal"/>
    <w:next w:val="Normal"/>
    <w:link w:val="Naslov2Char"/>
    <w:uiPriority w:val="99"/>
    <w:qFormat w:val="1"/>
    <w:rsid w:val="00E549FD"/>
    <w:pPr>
      <w:tabs>
        <w:tab w:val="left" w:pos="7185"/>
      </w:tabs>
      <w:spacing w:after="60"/>
      <w:ind w:left="-432"/>
      <w:outlineLvl w:val="1"/>
    </w:pPr>
    <w:rPr>
      <w:b w:val="1"/>
    </w:rPr>
  </w:style>
  <w:style w:type="paragraph" w:styleId="Naslov3">
    <w:name w:val="heading 3"/>
    <w:basedOn w:val="Normal"/>
    <w:next w:val="Normal"/>
    <w:link w:val="Naslov3Char"/>
    <w:uiPriority w:val="99"/>
    <w:qFormat w:val="1"/>
    <w:rsid w:val="00E549FD"/>
    <w:pPr>
      <w:jc w:val="center"/>
      <w:outlineLvl w:val="2"/>
    </w:pPr>
    <w:rPr>
      <w:b w:val="1"/>
      <w:color w:val="ffffff"/>
      <w:sz w:val="20"/>
      <w:szCs w:val="20"/>
    </w:rPr>
  </w:style>
  <w:style w:type="paragraph" w:styleId="Naslov5">
    <w:name w:val="heading 5"/>
    <w:basedOn w:val="Normal"/>
    <w:link w:val="Naslov5Char"/>
    <w:uiPriority w:val="99"/>
    <w:qFormat w:val="1"/>
    <w:rsid w:val="007B6308"/>
    <w:pPr>
      <w:pBdr>
        <w:top w:color="cccccc" w:space="0" w:sz="6" w:val="single"/>
        <w:left w:color="ffffff" w:space="0" w:sz="6" w:val="single"/>
        <w:bottom w:color="cccccc" w:space="0" w:sz="6" w:val="single"/>
        <w:right w:color="ffffff" w:space="0" w:sz="6" w:val="single"/>
      </w:pBdr>
      <w:spacing w:after="100" w:afterAutospacing="1" w:before="100" w:beforeAutospacing="1"/>
      <w:outlineLvl w:val="4"/>
    </w:pPr>
    <w:rPr>
      <w:rFonts w:ascii="Arial Narrow" w:hAnsi="Arial Narrow"/>
      <w:b w:val="1"/>
      <w:bCs w:val="1"/>
      <w:color w:val="666666"/>
      <w:sz w:val="26"/>
      <w:szCs w:val="26"/>
      <w:lang w:eastAsia="en-US"/>
    </w:rPr>
  </w:style>
  <w:style w:type="paragraph" w:styleId="Naslov6">
    <w:name w:val="heading 6"/>
    <w:basedOn w:val="Normal"/>
    <w:next w:val="Normal"/>
    <w:link w:val="Naslov6Char"/>
    <w:uiPriority w:val="99"/>
    <w:qFormat w:val="1"/>
    <w:locked w:val="1"/>
    <w:rsid w:val="00555A1A"/>
    <w:pPr>
      <w:spacing w:after="60" w:before="240"/>
      <w:outlineLvl w:val="5"/>
    </w:pPr>
    <w:rPr>
      <w:b w:val="1"/>
      <w:bCs w:val="1"/>
      <w:sz w:val="22"/>
      <w:szCs w:val="22"/>
    </w:rPr>
  </w:style>
  <w:style w:type="paragraph" w:styleId="Naslov7">
    <w:name w:val="heading 7"/>
    <w:basedOn w:val="Normal"/>
    <w:next w:val="Normal"/>
    <w:link w:val="Naslov7Char"/>
    <w:uiPriority w:val="99"/>
    <w:qFormat w:val="1"/>
    <w:rsid w:val="007B6308"/>
    <w:pPr>
      <w:spacing w:after="60" w:before="240"/>
      <w:outlineLvl w:val="6"/>
    </w:pPr>
    <w:rPr>
      <w:lang w:eastAsia="en-US"/>
    </w:rPr>
  </w:style>
  <w:style w:type="paragraph" w:styleId="Naslov8">
    <w:name w:val="heading 8"/>
    <w:basedOn w:val="Normal"/>
    <w:next w:val="Normal"/>
    <w:link w:val="Naslov8Char"/>
    <w:uiPriority w:val="99"/>
    <w:qFormat w:val="1"/>
    <w:rsid w:val="007B6308"/>
    <w:pPr>
      <w:spacing w:after="60" w:before="240"/>
      <w:outlineLvl w:val="7"/>
    </w:pPr>
    <w:rPr>
      <w:i w:val="1"/>
      <w:iCs w:val="1"/>
      <w:lang w:eastAsia="en-US"/>
    </w:rPr>
  </w:style>
  <w:style w:type="paragraph" w:styleId="Naslov9">
    <w:name w:val="heading 9"/>
    <w:basedOn w:val="Normal"/>
    <w:next w:val="Normal"/>
    <w:link w:val="Naslov9Char"/>
    <w:uiPriority w:val="99"/>
    <w:qFormat w:val="1"/>
    <w:locked w:val="1"/>
    <w:rsid w:val="00555A1A"/>
    <w:pPr>
      <w:spacing w:after="60" w:before="240"/>
      <w:outlineLvl w:val="8"/>
    </w:pPr>
    <w:rPr>
      <w:rFonts w:ascii="Arial" w:hAnsi="Arial"/>
      <w:sz w:val="22"/>
      <w:szCs w:val="22"/>
    </w:rPr>
  </w:style>
  <w:style w:type="character" w:styleId="Zadanifontodlomka" w:default="1">
    <w:name w:val="Default Paragraph Font"/>
    <w:uiPriority w:val="1"/>
    <w:semiHidden w:val="1"/>
    <w:unhideWhenUsed w:val="1"/>
  </w:style>
  <w:style w:type="table" w:styleId="Obinatablica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Bezpopisa" w:default="1">
    <w:name w:val="No List"/>
    <w:uiPriority w:val="99"/>
    <w:semiHidden w:val="1"/>
    <w:unhideWhenUsed w:val="1"/>
  </w:style>
  <w:style w:type="character" w:styleId="Naslov1Char" w:customStyle="1">
    <w:name w:val="Naslov 1 Char"/>
    <w:basedOn w:val="Zadanifontodlomka"/>
    <w:link w:val="Naslov1"/>
    <w:uiPriority w:val="99"/>
    <w:locked w:val="1"/>
    <w:rsid w:val="00EB72F0"/>
    <w:rPr>
      <w:rFonts w:ascii="Cambria" w:cs="Times New Roman" w:hAnsi="Cambria"/>
      <w:b w:val="1"/>
      <w:bCs w:val="1"/>
      <w:kern w:val="32"/>
      <w:sz w:val="32"/>
      <w:szCs w:val="32"/>
      <w:lang w:val="en-US"/>
    </w:rPr>
  </w:style>
  <w:style w:type="character" w:styleId="Naslov2Char" w:customStyle="1">
    <w:name w:val="Naslov 2 Char"/>
    <w:basedOn w:val="Zadanifontodlomka"/>
    <w:link w:val="Naslov2"/>
    <w:uiPriority w:val="99"/>
    <w:locked w:val="1"/>
    <w:rsid w:val="006A2E7A"/>
    <w:rPr>
      <w:rFonts w:cs="Times New Roman"/>
      <w:b w:val="1"/>
      <w:sz w:val="24"/>
      <w:lang w:eastAsia="hr-HR" w:val="en-US"/>
    </w:rPr>
  </w:style>
  <w:style w:type="character" w:styleId="Naslov3Char" w:customStyle="1">
    <w:name w:val="Naslov 3 Char"/>
    <w:basedOn w:val="Zadanifontodlomka"/>
    <w:link w:val="Naslov3"/>
    <w:uiPriority w:val="99"/>
    <w:semiHidden w:val="1"/>
    <w:locked w:val="1"/>
    <w:rsid w:val="00EB72F0"/>
    <w:rPr>
      <w:rFonts w:ascii="Cambria" w:cs="Times New Roman" w:hAnsi="Cambria"/>
      <w:b w:val="1"/>
      <w:bCs w:val="1"/>
      <w:sz w:val="26"/>
      <w:szCs w:val="26"/>
      <w:lang w:val="en-US"/>
    </w:rPr>
  </w:style>
  <w:style w:type="character" w:styleId="Naslov5Char" w:customStyle="1">
    <w:name w:val="Naslov 5 Char"/>
    <w:basedOn w:val="Zadanifontodlomka"/>
    <w:link w:val="Naslov5"/>
    <w:uiPriority w:val="99"/>
    <w:semiHidden w:val="1"/>
    <w:locked w:val="1"/>
    <w:rsid w:val="00EB72F0"/>
    <w:rPr>
      <w:rFonts w:ascii="Calibri" w:cs="Times New Roman" w:hAnsi="Calibri"/>
      <w:b w:val="1"/>
      <w:bCs w:val="1"/>
      <w:i w:val="1"/>
      <w:iCs w:val="1"/>
      <w:sz w:val="26"/>
      <w:szCs w:val="26"/>
      <w:lang w:val="en-US"/>
    </w:rPr>
  </w:style>
  <w:style w:type="character" w:styleId="Naslov6Char" w:customStyle="1">
    <w:name w:val="Naslov 6 Char"/>
    <w:basedOn w:val="Zadanifontodlomka"/>
    <w:link w:val="Naslov6"/>
    <w:uiPriority w:val="99"/>
    <w:locked w:val="1"/>
    <w:rsid w:val="00555A1A"/>
    <w:rPr>
      <w:rFonts w:cs="Times New Roman"/>
      <w:b w:val="1"/>
      <w:bCs w:val="1"/>
      <w:lang w:val="en-US"/>
    </w:rPr>
  </w:style>
  <w:style w:type="character" w:styleId="Naslov7Char" w:customStyle="1">
    <w:name w:val="Naslov 7 Char"/>
    <w:basedOn w:val="Zadanifontodlomka"/>
    <w:link w:val="Naslov7"/>
    <w:uiPriority w:val="99"/>
    <w:semiHidden w:val="1"/>
    <w:locked w:val="1"/>
    <w:rsid w:val="00EB72F0"/>
    <w:rPr>
      <w:rFonts w:ascii="Calibri" w:cs="Times New Roman" w:hAnsi="Calibri"/>
      <w:sz w:val="24"/>
      <w:szCs w:val="24"/>
      <w:lang w:val="en-US"/>
    </w:rPr>
  </w:style>
  <w:style w:type="character" w:styleId="Naslov8Char" w:customStyle="1">
    <w:name w:val="Naslov 8 Char"/>
    <w:basedOn w:val="Zadanifontodlomka"/>
    <w:link w:val="Naslov8"/>
    <w:uiPriority w:val="99"/>
    <w:semiHidden w:val="1"/>
    <w:locked w:val="1"/>
    <w:rsid w:val="00EB72F0"/>
    <w:rPr>
      <w:rFonts w:ascii="Calibri" w:cs="Times New Roman" w:hAnsi="Calibri"/>
      <w:i w:val="1"/>
      <w:iCs w:val="1"/>
      <w:sz w:val="24"/>
      <w:szCs w:val="24"/>
      <w:lang w:val="en-US"/>
    </w:rPr>
  </w:style>
  <w:style w:type="character" w:styleId="Naslov9Char" w:customStyle="1">
    <w:name w:val="Naslov 9 Char"/>
    <w:basedOn w:val="Zadanifontodlomka"/>
    <w:link w:val="Naslov9"/>
    <w:uiPriority w:val="99"/>
    <w:locked w:val="1"/>
    <w:rsid w:val="00555A1A"/>
    <w:rPr>
      <w:rFonts w:ascii="Arial" w:cs="Times New Roman" w:hAnsi="Arial"/>
      <w:lang w:val="en-US"/>
    </w:rPr>
  </w:style>
  <w:style w:type="paragraph" w:styleId="BalloonText1" w:customStyle="1">
    <w:name w:val="Balloon Text1"/>
    <w:basedOn w:val="Normal"/>
    <w:uiPriority w:val="99"/>
    <w:semiHidden w:val="1"/>
    <w:rsid w:val="00E549FD"/>
    <w:rPr>
      <w:rFonts w:ascii="Tahoma" w:cs="Tahoma" w:hAnsi="Tahoma"/>
      <w:sz w:val="16"/>
      <w:szCs w:val="16"/>
    </w:rPr>
  </w:style>
  <w:style w:type="paragraph" w:styleId="Tijeloteksta">
    <w:name w:val="Body Text"/>
    <w:basedOn w:val="Normal"/>
    <w:link w:val="TijelotekstaChar"/>
    <w:uiPriority w:val="99"/>
    <w:rsid w:val="00E549FD"/>
    <w:rPr>
      <w:sz w:val="19"/>
      <w:szCs w:val="19"/>
    </w:rPr>
  </w:style>
  <w:style w:type="character" w:styleId="TijelotekstaChar" w:customStyle="1">
    <w:name w:val="Tijelo teksta Char"/>
    <w:basedOn w:val="Zadanifontodlomka"/>
    <w:link w:val="Tijeloteksta"/>
    <w:uiPriority w:val="99"/>
    <w:locked w:val="1"/>
    <w:rsid w:val="004E0E12"/>
    <w:rPr>
      <w:rFonts w:cs="Times New Roman"/>
      <w:sz w:val="19"/>
      <w:lang w:val="en-US"/>
    </w:rPr>
  </w:style>
  <w:style w:type="paragraph" w:styleId="Zaglavlje">
    <w:name w:val="header"/>
    <w:basedOn w:val="Normal"/>
    <w:link w:val="ZaglavljeChar"/>
    <w:uiPriority w:val="99"/>
    <w:rsid w:val="00E549FD"/>
    <w:pPr>
      <w:tabs>
        <w:tab w:val="center" w:pos="4320"/>
        <w:tab w:val="right" w:pos="8640"/>
      </w:tabs>
    </w:pPr>
  </w:style>
  <w:style w:type="character" w:styleId="ZaglavljeChar" w:customStyle="1">
    <w:name w:val="Zaglavlje Char"/>
    <w:basedOn w:val="Zadanifontodlomka"/>
    <w:link w:val="Zaglavlje"/>
    <w:uiPriority w:val="99"/>
    <w:locked w:val="1"/>
    <w:rsid w:val="004C72CC"/>
    <w:rPr>
      <w:rFonts w:cs="Times New Roman"/>
      <w:sz w:val="24"/>
      <w:lang w:val="en-US"/>
    </w:rPr>
  </w:style>
  <w:style w:type="paragraph" w:styleId="Podnoje">
    <w:name w:val="footer"/>
    <w:basedOn w:val="Normal"/>
    <w:link w:val="PodnojeChar"/>
    <w:uiPriority w:val="99"/>
    <w:rsid w:val="00E549FD"/>
    <w:pPr>
      <w:tabs>
        <w:tab w:val="center" w:pos="4320"/>
        <w:tab w:val="right" w:pos="8640"/>
      </w:tabs>
    </w:pPr>
  </w:style>
  <w:style w:type="character" w:styleId="PodnojeChar" w:customStyle="1">
    <w:name w:val="Podnožje Char"/>
    <w:basedOn w:val="Zadanifontodlomka"/>
    <w:link w:val="Podnoje"/>
    <w:uiPriority w:val="99"/>
    <w:locked w:val="1"/>
    <w:rsid w:val="003208D6"/>
    <w:rPr>
      <w:rFonts w:cs="Times New Roman"/>
      <w:sz w:val="24"/>
      <w:lang w:val="en-US"/>
    </w:rPr>
  </w:style>
  <w:style w:type="paragraph" w:styleId="Tijeloteksta2">
    <w:name w:val="Body Text 2"/>
    <w:basedOn w:val="Normal"/>
    <w:link w:val="Tijeloteksta2Char"/>
    <w:uiPriority w:val="99"/>
    <w:rsid w:val="00E549FD"/>
    <w:pPr>
      <w:tabs>
        <w:tab w:val="left" w:pos="1143"/>
        <w:tab w:val="left" w:pos="3600"/>
        <w:tab w:val="left" w:pos="7200"/>
      </w:tabs>
    </w:pPr>
    <w:rPr>
      <w:i w:val="1"/>
      <w:sz w:val="16"/>
      <w:szCs w:val="16"/>
    </w:rPr>
  </w:style>
  <w:style w:type="character" w:styleId="Tijeloteksta2Char" w:customStyle="1">
    <w:name w:val="Tijelo teksta 2 Char"/>
    <w:basedOn w:val="Zadanifontodlomka"/>
    <w:link w:val="Tijeloteksta2"/>
    <w:uiPriority w:val="99"/>
    <w:semiHidden w:val="1"/>
    <w:locked w:val="1"/>
    <w:rsid w:val="00EB72F0"/>
    <w:rPr>
      <w:rFonts w:cs="Times New Roman"/>
      <w:sz w:val="24"/>
      <w:szCs w:val="24"/>
      <w:lang w:val="en-US"/>
    </w:rPr>
  </w:style>
  <w:style w:type="paragraph" w:styleId="Tijeloteksta3">
    <w:name w:val="Body Text 3"/>
    <w:basedOn w:val="Normal"/>
    <w:link w:val="Tijeloteksta3Char"/>
    <w:uiPriority w:val="99"/>
    <w:rsid w:val="00E549FD"/>
    <w:pPr>
      <w:jc w:val="center"/>
    </w:pPr>
    <w:rPr>
      <w:rFonts w:ascii="Arial" w:hAnsi="Arial"/>
      <w:sz w:val="19"/>
      <w:szCs w:val="16"/>
      <w:lang w:eastAsia="en-US"/>
    </w:rPr>
  </w:style>
  <w:style w:type="character" w:styleId="Tijeloteksta3Char" w:customStyle="1">
    <w:name w:val="Tijelo teksta 3 Char"/>
    <w:basedOn w:val="Zadanifontodlomka"/>
    <w:link w:val="Tijeloteksta3"/>
    <w:uiPriority w:val="99"/>
    <w:locked w:val="1"/>
    <w:rsid w:val="00566D1B"/>
    <w:rPr>
      <w:rFonts w:ascii="Arial" w:cs="Times New Roman" w:hAnsi="Arial"/>
      <w:sz w:val="16"/>
      <w:lang w:eastAsia="en-US" w:val="en-US"/>
    </w:rPr>
  </w:style>
  <w:style w:type="paragraph" w:styleId="Checkbox" w:customStyle="1">
    <w:name w:val="Checkbox"/>
    <w:basedOn w:val="Normal"/>
    <w:next w:val="Normal"/>
    <w:uiPriority w:val="99"/>
    <w:rsid w:val="00E549FD"/>
    <w:pPr>
      <w:jc w:val="center"/>
    </w:pPr>
    <w:rPr>
      <w:sz w:val="19"/>
      <w:szCs w:val="19"/>
    </w:rPr>
  </w:style>
  <w:style w:type="paragraph" w:styleId="FieldText" w:customStyle="1">
    <w:name w:val="Field Text"/>
    <w:basedOn w:val="Normal"/>
    <w:uiPriority w:val="99"/>
    <w:rsid w:val="00E549FD"/>
    <w:rPr>
      <w:b w:val="1"/>
      <w:sz w:val="19"/>
      <w:szCs w:val="19"/>
    </w:rPr>
  </w:style>
  <w:style w:type="character" w:styleId="FieldTextChar" w:customStyle="1">
    <w:name w:val="Field Text Char"/>
    <w:uiPriority w:val="99"/>
    <w:rsid w:val="00E549FD"/>
    <w:rPr>
      <w:rFonts w:ascii="Arial" w:hAnsi="Arial"/>
      <w:b w:val="1"/>
      <w:sz w:val="19"/>
      <w:lang w:eastAsia="en-US" w:val="en-US"/>
    </w:rPr>
  </w:style>
  <w:style w:type="paragraph" w:styleId="BodyText4" w:customStyle="1">
    <w:name w:val="Body Text 4"/>
    <w:basedOn w:val="Normal"/>
    <w:next w:val="Normal"/>
    <w:uiPriority w:val="99"/>
    <w:rsid w:val="00E549FD"/>
    <w:pPr>
      <w:spacing w:after="120"/>
    </w:pPr>
    <w:rPr>
      <w:i w:val="1"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 w:val="1"/>
    <w:rsid w:val="004F0234"/>
    <w:rPr>
      <w:rFonts w:ascii="Tahoma" w:hAnsi="Tahoma"/>
      <w:sz w:val="16"/>
      <w:szCs w:val="16"/>
      <w:lang w:eastAsia="en-US"/>
    </w:rPr>
  </w:style>
  <w:style w:type="character" w:styleId="TekstbaloniaChar" w:customStyle="1">
    <w:name w:val="Tekst balončića Char"/>
    <w:basedOn w:val="Zadanifontodlomka"/>
    <w:link w:val="Tekstbalonia"/>
    <w:uiPriority w:val="99"/>
    <w:semiHidden w:val="1"/>
    <w:locked w:val="1"/>
    <w:rsid w:val="004F0234"/>
    <w:rPr>
      <w:rFonts w:ascii="Tahoma" w:cs="Times New Roman" w:hAnsi="Tahoma"/>
      <w:sz w:val="16"/>
      <w:lang w:eastAsia="en-US" w:val="en-US"/>
    </w:rPr>
  </w:style>
  <w:style w:type="paragraph" w:styleId="Odlomakpopisa">
    <w:name w:val="List Paragraph"/>
    <w:basedOn w:val="Normal"/>
    <w:link w:val="OdlomakpopisaChar"/>
    <w:uiPriority w:val="99"/>
    <w:qFormat w:val="1"/>
    <w:rsid w:val="00E400B7"/>
    <w:pPr>
      <w:spacing w:after="200" w:line="276" w:lineRule="auto"/>
      <w:ind w:left="720"/>
    </w:pPr>
    <w:rPr>
      <w:rFonts w:ascii="Calibri" w:hAnsi="Calibri"/>
      <w:sz w:val="20"/>
      <w:szCs w:val="20"/>
      <w:lang w:eastAsia="en-US"/>
    </w:rPr>
  </w:style>
  <w:style w:type="character" w:styleId="Hiperveza">
    <w:name w:val="Hyperlink"/>
    <w:basedOn w:val="Zadanifontodlomka"/>
    <w:uiPriority w:val="99"/>
    <w:rsid w:val="00BC6E2E"/>
    <w:rPr>
      <w:rFonts w:cs="Times New Roman"/>
      <w:color w:val="0000ff"/>
      <w:u w:val="single"/>
    </w:rPr>
  </w:style>
  <w:style w:type="character" w:styleId="SlijeenaHiperveza">
    <w:name w:val="FollowedHyperlink"/>
    <w:basedOn w:val="Zadanifontodlomka"/>
    <w:uiPriority w:val="99"/>
    <w:rsid w:val="00BC6E2E"/>
    <w:rPr>
      <w:rFonts w:cs="Times New Roman"/>
      <w:color w:val="800080"/>
      <w:u w:val="single"/>
    </w:rPr>
  </w:style>
  <w:style w:type="paragraph" w:styleId="Tekstfusnote">
    <w:name w:val="footnote text"/>
    <w:basedOn w:val="Normal"/>
    <w:link w:val="TekstfusnoteChar"/>
    <w:uiPriority w:val="99"/>
    <w:semiHidden w:val="1"/>
    <w:rsid w:val="006A2E7A"/>
    <w:rPr>
      <w:sz w:val="20"/>
      <w:szCs w:val="20"/>
    </w:rPr>
  </w:style>
  <w:style w:type="character" w:styleId="TekstfusnoteChar" w:customStyle="1">
    <w:name w:val="Tekst fusnote Char"/>
    <w:basedOn w:val="Zadanifontodlomka"/>
    <w:link w:val="Tekstfusnote"/>
    <w:uiPriority w:val="99"/>
    <w:semiHidden w:val="1"/>
    <w:locked w:val="1"/>
    <w:rsid w:val="004E0E12"/>
    <w:rPr>
      <w:rFonts w:cs="Times New Roman"/>
      <w:lang w:val="en-US"/>
    </w:rPr>
  </w:style>
  <w:style w:type="character" w:styleId="Referencafusnote">
    <w:name w:val="footnote reference"/>
    <w:basedOn w:val="Zadanifontodlomka"/>
    <w:uiPriority w:val="99"/>
    <w:semiHidden w:val="1"/>
    <w:rsid w:val="006A2E7A"/>
    <w:rPr>
      <w:rFonts w:cs="Times New Roman"/>
      <w:vertAlign w:val="superscript"/>
    </w:rPr>
  </w:style>
  <w:style w:type="character" w:styleId="CharChar6" w:customStyle="1">
    <w:name w:val="Char Char6"/>
    <w:uiPriority w:val="99"/>
    <w:rsid w:val="00BA7AAA"/>
    <w:rPr>
      <w:b w:val="1"/>
      <w:sz w:val="24"/>
      <w:lang w:val="en-US"/>
    </w:rPr>
  </w:style>
  <w:style w:type="table" w:styleId="Reetkatablice">
    <w:name w:val="Table Grid"/>
    <w:basedOn w:val="Obinatablica"/>
    <w:uiPriority w:val="99"/>
    <w:rsid w:val="00000B5D"/>
    <w:rPr>
      <w:sz w:val="20"/>
      <w:szCs w:val="20"/>
    </w:r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CVTitle" w:customStyle="1">
    <w:name w:val="CV Title"/>
    <w:basedOn w:val="Normal"/>
    <w:uiPriority w:val="99"/>
    <w:rsid w:val="002F06C8"/>
    <w:pPr>
      <w:suppressAutoHyphens w:val="1"/>
      <w:ind w:left="113" w:right="113"/>
      <w:jc w:val="right"/>
    </w:pPr>
    <w:rPr>
      <w:rFonts w:ascii="Arial Narrow" w:hAnsi="Arial Narrow"/>
      <w:b w:val="1"/>
      <w:bCs w:val="1"/>
      <w:spacing w:val="10"/>
      <w:sz w:val="28"/>
      <w:szCs w:val="20"/>
      <w:lang w:eastAsia="ar-SA" w:val="fr-FR"/>
    </w:rPr>
  </w:style>
  <w:style w:type="paragraph" w:styleId="CVHeading1" w:customStyle="1">
    <w:name w:val="CV Heading 1"/>
    <w:basedOn w:val="Normal"/>
    <w:next w:val="Normal"/>
    <w:uiPriority w:val="99"/>
    <w:rsid w:val="002F06C8"/>
    <w:pPr>
      <w:suppressAutoHyphens w:val="1"/>
      <w:spacing w:before="74"/>
      <w:ind w:left="113" w:right="113"/>
      <w:jc w:val="right"/>
    </w:pPr>
    <w:rPr>
      <w:rFonts w:ascii="Arial Narrow" w:hAnsi="Arial Narrow"/>
      <w:b w:val="1"/>
      <w:szCs w:val="20"/>
      <w:lang w:eastAsia="ar-SA"/>
    </w:rPr>
  </w:style>
  <w:style w:type="paragraph" w:styleId="CVHeading2" w:customStyle="1">
    <w:name w:val="CV Heading 2"/>
    <w:basedOn w:val="CVHeading1"/>
    <w:next w:val="Normal"/>
    <w:uiPriority w:val="99"/>
    <w:rsid w:val="002F06C8"/>
    <w:pPr>
      <w:spacing w:before="0"/>
    </w:pPr>
    <w:rPr>
      <w:b w:val="0"/>
      <w:sz w:val="22"/>
    </w:rPr>
  </w:style>
  <w:style w:type="paragraph" w:styleId="CVHeading2-FirstLine" w:customStyle="1">
    <w:name w:val="CV Heading 2 - First Line"/>
    <w:basedOn w:val="CVHeading2"/>
    <w:next w:val="CVHeading2"/>
    <w:uiPriority w:val="99"/>
    <w:rsid w:val="002F06C8"/>
    <w:pPr>
      <w:spacing w:before="74"/>
    </w:pPr>
  </w:style>
  <w:style w:type="paragraph" w:styleId="CVHeading3" w:customStyle="1">
    <w:name w:val="CV Heading 3"/>
    <w:basedOn w:val="Normal"/>
    <w:next w:val="Normal"/>
    <w:uiPriority w:val="99"/>
    <w:rsid w:val="002F06C8"/>
    <w:pPr>
      <w:suppressAutoHyphens w:val="1"/>
      <w:ind w:left="113" w:right="113"/>
      <w:jc w:val="right"/>
      <w:textAlignment w:val="center"/>
    </w:pPr>
    <w:rPr>
      <w:rFonts w:ascii="Arial Narrow" w:hAnsi="Arial Narrow"/>
      <w:sz w:val="20"/>
      <w:szCs w:val="20"/>
      <w:lang w:eastAsia="ar-SA"/>
    </w:rPr>
  </w:style>
  <w:style w:type="paragraph" w:styleId="CVHeading3-FirstLine" w:customStyle="1">
    <w:name w:val="CV Heading 3 - First Line"/>
    <w:basedOn w:val="CVHeading3"/>
    <w:next w:val="CVHeading3"/>
    <w:uiPriority w:val="99"/>
    <w:rsid w:val="002F06C8"/>
    <w:pPr>
      <w:spacing w:before="74"/>
    </w:pPr>
  </w:style>
  <w:style w:type="paragraph" w:styleId="CVHeadingLanguage" w:customStyle="1">
    <w:name w:val="CV Heading Language"/>
    <w:basedOn w:val="CVHeading2"/>
    <w:next w:val="LevelAssessment-Code"/>
    <w:uiPriority w:val="99"/>
    <w:rsid w:val="002F06C8"/>
    <w:rPr>
      <w:b w:val="1"/>
    </w:rPr>
  </w:style>
  <w:style w:type="paragraph" w:styleId="LevelAssessment-Code" w:customStyle="1">
    <w:name w:val="Level Assessment - Code"/>
    <w:basedOn w:val="Normal"/>
    <w:next w:val="LevelAssessment-Description"/>
    <w:uiPriority w:val="99"/>
    <w:rsid w:val="002F06C8"/>
    <w:pPr>
      <w:suppressAutoHyphens w:val="1"/>
      <w:ind w:left="28"/>
      <w:jc w:val="center"/>
    </w:pPr>
    <w:rPr>
      <w:rFonts w:ascii="Arial Narrow" w:hAnsi="Arial Narrow"/>
      <w:sz w:val="18"/>
      <w:szCs w:val="20"/>
      <w:lang w:eastAsia="ar-SA"/>
    </w:rPr>
  </w:style>
  <w:style w:type="paragraph" w:styleId="LevelAssessment-Description" w:customStyle="1">
    <w:name w:val="Level Assessment - Description"/>
    <w:basedOn w:val="LevelAssessment-Code"/>
    <w:next w:val="LevelAssessment-Code"/>
    <w:uiPriority w:val="99"/>
    <w:rsid w:val="002F06C8"/>
    <w:pPr>
      <w:textAlignment w:val="bottom"/>
    </w:pPr>
  </w:style>
  <w:style w:type="paragraph" w:styleId="CVHeadingLevel" w:customStyle="1">
    <w:name w:val="CV Heading Level"/>
    <w:basedOn w:val="CVHeading3"/>
    <w:next w:val="Normal"/>
    <w:uiPriority w:val="99"/>
    <w:rsid w:val="002F06C8"/>
    <w:rPr>
      <w:i w:val="1"/>
    </w:rPr>
  </w:style>
  <w:style w:type="paragraph" w:styleId="LevelAssessment-Heading1" w:customStyle="1">
    <w:name w:val="Level Assessment - Heading 1"/>
    <w:basedOn w:val="LevelAssessment-Code"/>
    <w:uiPriority w:val="99"/>
    <w:rsid w:val="002F06C8"/>
    <w:pPr>
      <w:ind w:left="57" w:right="57"/>
    </w:pPr>
    <w:rPr>
      <w:b w:val="1"/>
      <w:sz w:val="22"/>
    </w:rPr>
  </w:style>
  <w:style w:type="paragraph" w:styleId="LevelAssessment-Heading2" w:customStyle="1">
    <w:name w:val="Level Assessment - Heading 2"/>
    <w:basedOn w:val="Normal"/>
    <w:uiPriority w:val="99"/>
    <w:rsid w:val="002F06C8"/>
    <w:pPr>
      <w:suppressAutoHyphens w:val="1"/>
      <w:ind w:left="57" w:right="57"/>
      <w:jc w:val="center"/>
    </w:pPr>
    <w:rPr>
      <w:rFonts w:ascii="Arial Narrow" w:hAnsi="Arial Narrow"/>
      <w:sz w:val="18"/>
      <w:szCs w:val="20"/>
      <w:lang w:eastAsia="ar-SA"/>
    </w:rPr>
  </w:style>
  <w:style w:type="paragraph" w:styleId="LevelAssessment-Note" w:customStyle="1">
    <w:name w:val="Level Assessment - Note"/>
    <w:basedOn w:val="LevelAssessment-Code"/>
    <w:uiPriority w:val="99"/>
    <w:rsid w:val="002F06C8"/>
    <w:pPr>
      <w:ind w:left="113"/>
      <w:jc w:val="left"/>
    </w:pPr>
    <w:rPr>
      <w:i w:val="1"/>
    </w:rPr>
  </w:style>
  <w:style w:type="paragraph" w:styleId="CVMajor-FirstLine" w:customStyle="1">
    <w:name w:val="CV Major - First Line"/>
    <w:basedOn w:val="Normal"/>
    <w:next w:val="Normal"/>
    <w:uiPriority w:val="99"/>
    <w:rsid w:val="002F06C8"/>
    <w:pPr>
      <w:suppressAutoHyphens w:val="1"/>
      <w:spacing w:before="74"/>
      <w:ind w:left="113" w:right="113"/>
    </w:pPr>
    <w:rPr>
      <w:rFonts w:ascii="Arial Narrow" w:hAnsi="Arial Narrow"/>
      <w:b w:val="1"/>
      <w:szCs w:val="20"/>
      <w:lang w:eastAsia="ar-SA"/>
    </w:rPr>
  </w:style>
  <w:style w:type="paragraph" w:styleId="CVMedium-FirstLine" w:customStyle="1">
    <w:name w:val="CV Medium - First Line"/>
    <w:basedOn w:val="Normal"/>
    <w:next w:val="Normal"/>
    <w:uiPriority w:val="99"/>
    <w:rsid w:val="002F06C8"/>
    <w:pPr>
      <w:suppressAutoHyphens w:val="1"/>
      <w:spacing w:before="74"/>
      <w:ind w:left="113" w:right="113"/>
    </w:pPr>
    <w:rPr>
      <w:rFonts w:ascii="Arial Narrow" w:hAnsi="Arial Narrow"/>
      <w:b w:val="1"/>
      <w:sz w:val="22"/>
      <w:szCs w:val="20"/>
      <w:lang w:eastAsia="ar-SA"/>
    </w:rPr>
  </w:style>
  <w:style w:type="paragraph" w:styleId="CVNormal" w:customStyle="1">
    <w:name w:val="CV Normal"/>
    <w:basedOn w:val="Normal"/>
    <w:uiPriority w:val="99"/>
    <w:rsid w:val="002F06C8"/>
    <w:pPr>
      <w:suppressAutoHyphens w:val="1"/>
      <w:ind w:left="113" w:right="113"/>
    </w:pPr>
    <w:rPr>
      <w:rFonts w:ascii="Arial Narrow" w:hAnsi="Arial Narrow"/>
      <w:sz w:val="20"/>
      <w:szCs w:val="20"/>
      <w:lang w:eastAsia="ar-SA"/>
    </w:rPr>
  </w:style>
  <w:style w:type="paragraph" w:styleId="CVSpacer" w:customStyle="1">
    <w:name w:val="CV Spacer"/>
    <w:basedOn w:val="CVNormal"/>
    <w:uiPriority w:val="99"/>
    <w:rsid w:val="002F06C8"/>
    <w:rPr>
      <w:sz w:val="4"/>
    </w:rPr>
  </w:style>
  <w:style w:type="paragraph" w:styleId="CVNormal-FirstLine" w:customStyle="1">
    <w:name w:val="CV Normal - First Line"/>
    <w:basedOn w:val="CVNormal"/>
    <w:next w:val="CVNormal"/>
    <w:uiPriority w:val="99"/>
    <w:rsid w:val="002F06C8"/>
    <w:pPr>
      <w:spacing w:before="74"/>
    </w:pPr>
  </w:style>
  <w:style w:type="paragraph" w:styleId="StandardWeb">
    <w:name w:val="Normal (Web)"/>
    <w:basedOn w:val="Normal"/>
    <w:uiPriority w:val="99"/>
    <w:rsid w:val="007B6308"/>
    <w:pPr>
      <w:spacing w:after="45" w:before="45"/>
    </w:pPr>
    <w:rPr>
      <w:rFonts w:ascii="Tahoma" w:cs="SloMinion" w:hAnsi="Tahoma"/>
      <w:color w:val="666666"/>
      <w:sz w:val="20"/>
      <w:szCs w:val="20"/>
      <w:lang w:val="hr-HR"/>
    </w:rPr>
  </w:style>
  <w:style w:type="character" w:styleId="Brojstranice">
    <w:name w:val="page number"/>
    <w:basedOn w:val="Zadanifontodlomka"/>
    <w:uiPriority w:val="99"/>
    <w:rsid w:val="007B6308"/>
    <w:rPr>
      <w:rFonts w:cs="Times New Roman"/>
    </w:rPr>
  </w:style>
  <w:style w:type="paragraph" w:styleId="Obinitekst">
    <w:name w:val="Plain Text"/>
    <w:basedOn w:val="Normal"/>
    <w:link w:val="ObinitekstChar"/>
    <w:uiPriority w:val="99"/>
    <w:rsid w:val="007B6308"/>
    <w:pPr>
      <w:spacing w:after="100" w:afterAutospacing="1" w:before="100" w:beforeAutospacing="1"/>
    </w:pPr>
    <w:rPr>
      <w:lang w:eastAsia="en-US"/>
    </w:rPr>
  </w:style>
  <w:style w:type="character" w:styleId="ObinitekstChar" w:customStyle="1">
    <w:name w:val="Obični tekst Char"/>
    <w:basedOn w:val="Zadanifontodlomka"/>
    <w:link w:val="Obinitekst"/>
    <w:uiPriority w:val="99"/>
    <w:semiHidden w:val="1"/>
    <w:locked w:val="1"/>
    <w:rsid w:val="00EB72F0"/>
    <w:rPr>
      <w:rFonts w:ascii="Courier New" w:cs="Courier New" w:hAnsi="Courier New"/>
      <w:sz w:val="20"/>
      <w:szCs w:val="20"/>
      <w:lang w:val="en-US"/>
    </w:rPr>
  </w:style>
  <w:style w:type="character" w:styleId="Naglaeno">
    <w:name w:val="Strong"/>
    <w:basedOn w:val="Zadanifontodlomka"/>
    <w:uiPriority w:val="99"/>
    <w:qFormat w:val="1"/>
    <w:rsid w:val="007B6308"/>
    <w:rPr>
      <w:rFonts w:cs="Times New Roman"/>
      <w:b w:val="1"/>
    </w:rPr>
  </w:style>
  <w:style w:type="character" w:styleId="Istaknuto">
    <w:name w:val="Emphasis"/>
    <w:basedOn w:val="Zadanifontodlomka"/>
    <w:uiPriority w:val="99"/>
    <w:qFormat w:val="1"/>
    <w:rsid w:val="007B6308"/>
    <w:rPr>
      <w:rFonts w:cs="Times New Roman"/>
      <w:i w:val="1"/>
    </w:rPr>
  </w:style>
  <w:style w:type="character" w:styleId="Referencakomentara">
    <w:name w:val="annotation reference"/>
    <w:basedOn w:val="Zadanifontodlomka"/>
    <w:uiPriority w:val="99"/>
    <w:semiHidden w:val="1"/>
    <w:rsid w:val="002E31CA"/>
    <w:rPr>
      <w:rFonts w:cs="Times New Roman"/>
      <w:sz w:val="16"/>
    </w:rPr>
  </w:style>
  <w:style w:type="paragraph" w:styleId="Tekstkomentara">
    <w:name w:val="annotation text"/>
    <w:basedOn w:val="Normal"/>
    <w:link w:val="TekstkomentaraChar"/>
    <w:uiPriority w:val="99"/>
    <w:semiHidden w:val="1"/>
    <w:rsid w:val="002E31CA"/>
    <w:rPr>
      <w:sz w:val="20"/>
      <w:szCs w:val="20"/>
    </w:rPr>
  </w:style>
  <w:style w:type="character" w:styleId="TekstkomentaraChar" w:customStyle="1">
    <w:name w:val="Tekst komentara Char"/>
    <w:basedOn w:val="Zadanifontodlomka"/>
    <w:link w:val="Tekstkomentara"/>
    <w:uiPriority w:val="99"/>
    <w:semiHidden w:val="1"/>
    <w:locked w:val="1"/>
    <w:rsid w:val="00EB72F0"/>
    <w:rPr>
      <w:rFonts w:cs="Times New Roman"/>
      <w:sz w:val="20"/>
      <w:szCs w:val="20"/>
      <w:lang w:val="en-US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 w:val="1"/>
    <w:rsid w:val="002E31CA"/>
    <w:rPr>
      <w:b w:val="1"/>
      <w:bCs w:val="1"/>
    </w:rPr>
  </w:style>
  <w:style w:type="character" w:styleId="PredmetkomentaraChar" w:customStyle="1">
    <w:name w:val="Predmet komentara Char"/>
    <w:basedOn w:val="TekstkomentaraChar"/>
    <w:link w:val="Predmetkomentara"/>
    <w:uiPriority w:val="99"/>
    <w:semiHidden w:val="1"/>
    <w:locked w:val="1"/>
    <w:rsid w:val="00EB72F0"/>
    <w:rPr>
      <w:rFonts w:cs="Times New Roman"/>
      <w:b w:val="1"/>
      <w:bCs w:val="1"/>
      <w:sz w:val="20"/>
      <w:szCs w:val="20"/>
      <w:lang w:val="en-US"/>
    </w:rPr>
  </w:style>
  <w:style w:type="character" w:styleId="Nerijeenospominjanje1" w:customStyle="1">
    <w:name w:val="Neriješeno spominjanje1"/>
    <w:basedOn w:val="Zadanifontodlomka"/>
    <w:uiPriority w:val="99"/>
    <w:semiHidden w:val="1"/>
    <w:rsid w:val="001D25B9"/>
    <w:rPr>
      <w:rFonts w:cs="Times New Roman"/>
      <w:color w:val="auto"/>
      <w:shd w:color="auto" w:fill="auto" w:val="clear"/>
    </w:rPr>
  </w:style>
  <w:style w:type="paragraph" w:styleId="TableParagraph" w:customStyle="1">
    <w:name w:val="Table Paragraph"/>
    <w:basedOn w:val="Normal"/>
    <w:uiPriority w:val="99"/>
    <w:rsid w:val="00555A1A"/>
    <w:pPr>
      <w:widowControl w:val="0"/>
    </w:pPr>
    <w:rPr>
      <w:rFonts w:ascii="Calibri" w:hAnsi="Calibri"/>
      <w:sz w:val="22"/>
      <w:szCs w:val="22"/>
      <w:lang w:eastAsia="en-US"/>
    </w:rPr>
  </w:style>
  <w:style w:type="character" w:styleId="CommentTextChar1" w:customStyle="1">
    <w:name w:val="Comment Text Char1"/>
    <w:uiPriority w:val="99"/>
    <w:rsid w:val="00555A1A"/>
    <w:rPr>
      <w:lang w:eastAsia="hr-HR"/>
    </w:rPr>
  </w:style>
  <w:style w:type="character" w:styleId="booktitle" w:customStyle="1">
    <w:name w:val="booktitle"/>
    <w:basedOn w:val="Zadanifontodlomka"/>
    <w:uiPriority w:val="99"/>
    <w:rsid w:val="00555A1A"/>
    <w:rPr>
      <w:rFonts w:cs="Times New Roman"/>
    </w:rPr>
  </w:style>
  <w:style w:type="character" w:styleId="bookeditor" w:customStyle="1">
    <w:name w:val="bookeditor"/>
    <w:basedOn w:val="Zadanifontodlomka"/>
    <w:uiPriority w:val="99"/>
    <w:rsid w:val="00555A1A"/>
    <w:rPr>
      <w:rFonts w:cs="Times New Roman"/>
    </w:rPr>
  </w:style>
  <w:style w:type="character" w:styleId="bookpublisher" w:customStyle="1">
    <w:name w:val="bookpublisher"/>
    <w:basedOn w:val="Zadanifontodlomka"/>
    <w:uiPriority w:val="99"/>
    <w:rsid w:val="00555A1A"/>
    <w:rPr>
      <w:rFonts w:cs="Times New Roman"/>
    </w:rPr>
  </w:style>
  <w:style w:type="character" w:styleId="CharChar1" w:customStyle="1">
    <w:name w:val="Char Char1"/>
    <w:uiPriority w:val="99"/>
    <w:locked w:val="1"/>
    <w:rsid w:val="00555A1A"/>
    <w:rPr>
      <w:sz w:val="19"/>
      <w:lang w:eastAsia="hr-HR" w:val="en-US"/>
    </w:rPr>
  </w:style>
  <w:style w:type="character" w:styleId="CharChar5" w:customStyle="1">
    <w:name w:val="Char Char5"/>
    <w:uiPriority w:val="99"/>
    <w:locked w:val="1"/>
    <w:rsid w:val="00555A1A"/>
    <w:rPr>
      <w:sz w:val="19"/>
      <w:lang w:eastAsia="hr-HR" w:val="en-US"/>
    </w:rPr>
  </w:style>
  <w:style w:type="paragraph" w:styleId="HTMLunaprijedoblikovano">
    <w:name w:val="HTML Preformatted"/>
    <w:basedOn w:val="Normal"/>
    <w:link w:val="HTMLunaprijedoblikovanoChar"/>
    <w:uiPriority w:val="99"/>
    <w:locked w:val="1"/>
    <w:rsid w:val="00555A1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1"/>
    </w:pPr>
    <w:rPr>
      <w:rFonts w:ascii="Courier New" w:cs="Courier New" w:hAnsi="Courier New"/>
      <w:color w:val="000000"/>
      <w:sz w:val="18"/>
      <w:szCs w:val="18"/>
      <w:lang w:eastAsia="ar-SA" w:val="hr-HR"/>
    </w:rPr>
  </w:style>
  <w:style w:type="character" w:styleId="HTMLunaprijedoblikovanoChar" w:customStyle="1">
    <w:name w:val="HTML unaprijed oblikovano Char"/>
    <w:basedOn w:val="Zadanifontodlomka"/>
    <w:link w:val="HTMLunaprijedoblikovano"/>
    <w:uiPriority w:val="99"/>
    <w:locked w:val="1"/>
    <w:rsid w:val="00555A1A"/>
    <w:rPr>
      <w:rFonts w:ascii="Courier New" w:cs="Courier New" w:hAnsi="Courier New"/>
      <w:color w:val="000000"/>
      <w:sz w:val="18"/>
      <w:szCs w:val="18"/>
      <w:lang w:bidi="ar-SA" w:eastAsia="ar-SA"/>
    </w:rPr>
  </w:style>
  <w:style w:type="paragraph" w:styleId="gmail-listparagraph" w:customStyle="1">
    <w:name w:val="gmail-listparagraph"/>
    <w:basedOn w:val="Normal"/>
    <w:uiPriority w:val="99"/>
    <w:rsid w:val="00555A1A"/>
    <w:pPr>
      <w:spacing w:after="100" w:afterAutospacing="1" w:before="100" w:beforeAutospacing="1"/>
    </w:pPr>
    <w:rPr>
      <w:lang w:val="hr-HR"/>
    </w:rPr>
  </w:style>
  <w:style w:type="character" w:styleId="OdlomakpopisaChar" w:customStyle="1">
    <w:name w:val="Odlomak popisa Char"/>
    <w:link w:val="Odlomakpopisa"/>
    <w:uiPriority w:val="99"/>
    <w:locked w:val="1"/>
    <w:rsid w:val="00555A1A"/>
    <w:rPr>
      <w:rFonts w:ascii="Calibri" w:hAnsi="Calibri"/>
      <w:lang w:eastAsia="en-US" w:val="en-US"/>
    </w:rPr>
  </w:style>
  <w:style w:type="character" w:styleId="apple-converted-space" w:customStyle="1">
    <w:name w:val="apple-converted-space"/>
    <w:uiPriority w:val="99"/>
    <w:rsid w:val="00555A1A"/>
  </w:style>
  <w:style w:type="paragraph" w:styleId="Popis3">
    <w:name w:val="List 3"/>
    <w:basedOn w:val="Normal"/>
    <w:uiPriority w:val="99"/>
    <w:locked w:val="1"/>
    <w:rsid w:val="00555A1A"/>
    <w:pPr>
      <w:spacing w:after="200" w:line="276" w:lineRule="auto"/>
      <w:ind w:left="849" w:hanging="283"/>
    </w:pPr>
    <w:rPr>
      <w:rFonts w:ascii="Calibri" w:hAnsi="Calibri"/>
      <w:sz w:val="22"/>
      <w:szCs w:val="22"/>
      <w:lang w:eastAsia="en-US" w:val="hr-HR"/>
    </w:rPr>
  </w:style>
  <w:style w:type="paragraph" w:styleId="Popis">
    <w:name w:val="List"/>
    <w:basedOn w:val="Normal"/>
    <w:uiPriority w:val="99"/>
    <w:locked w:val="1"/>
    <w:rsid w:val="00555A1A"/>
    <w:pPr>
      <w:ind w:left="283" w:hanging="283"/>
    </w:pPr>
    <w:rPr>
      <w:lang w:val="hr-HR"/>
    </w:rPr>
  </w:style>
  <w:style w:type="character" w:styleId="CharChar2" w:customStyle="1">
    <w:name w:val="Char Char2"/>
    <w:basedOn w:val="Zadanifontodlomka"/>
    <w:uiPriority w:val="99"/>
    <w:locked w:val="1"/>
    <w:rsid w:val="00555A1A"/>
    <w:rPr>
      <w:rFonts w:cs="Times New Roman"/>
      <w:sz w:val="19"/>
      <w:szCs w:val="19"/>
      <w:lang w:bidi="ar-SA" w:eastAsia="hr-HR" w:val="en-US"/>
    </w:rPr>
  </w:style>
  <w:style w:type="paragraph" w:styleId="item-label" w:customStyle="1">
    <w:name w:val="item-label"/>
    <w:basedOn w:val="Normal"/>
    <w:uiPriority w:val="99"/>
    <w:rsid w:val="00555A1A"/>
    <w:pPr>
      <w:spacing w:after="100" w:afterAutospacing="1" w:before="100" w:beforeAutospacing="1"/>
    </w:pPr>
    <w:rPr>
      <w:lang w:val="hr-HR"/>
    </w:rPr>
  </w:style>
  <w:style w:type="character" w:styleId="CharChar4" w:customStyle="1">
    <w:name w:val="Char Char4"/>
    <w:uiPriority w:val="99"/>
    <w:locked w:val="1"/>
    <w:rsid w:val="006E3255"/>
    <w:rPr>
      <w:sz w:val="19"/>
      <w:lang w:eastAsia="hr-HR" w:val="en-US"/>
    </w:rPr>
  </w:style>
  <w:style w:type="character" w:styleId="CharChar21" w:customStyle="1">
    <w:name w:val="Char Char21"/>
    <w:uiPriority w:val="99"/>
    <w:rsid w:val="006E3255"/>
    <w:rPr>
      <w:lang w:eastAsia="hr-H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3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4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5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6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8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0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hyperlink" Target="https://www.veleri.hr/hr/nastavno-osoblje/profil/176" TargetMode="External"/><Relationship Id="rId42" Type="http://schemas.openxmlformats.org/officeDocument/2006/relationships/hyperlink" Target="https://www.amazon.com/Donald-J-Winslow/e/B001KC7UTG/ref=dp_byline_cont_book_1" TargetMode="External"/><Relationship Id="rId41" Type="http://schemas.openxmlformats.org/officeDocument/2006/relationships/hyperlink" Target="https://books.google.com/books?id=FlLCBwAAQBAJ" TargetMode="External"/><Relationship Id="rId44" Type="http://schemas.openxmlformats.org/officeDocument/2006/relationships/hyperlink" Target="https://ffpu.unipu.hr/ffpu/kresimir.vunic" TargetMode="External"/><Relationship Id="rId43" Type="http://schemas.openxmlformats.org/officeDocument/2006/relationships/hyperlink" Target="https://ffpu.unipu.hr/ffpu/matija.jelaca" TargetMode="External"/><Relationship Id="rId46" Type="http://schemas.openxmlformats.org/officeDocument/2006/relationships/hyperlink" Target="https://ffpu.unipu.hr/ffpu/kresimir.vunic" TargetMode="External"/><Relationship Id="rId45" Type="http://schemas.openxmlformats.org/officeDocument/2006/relationships/hyperlink" Target="https://www.coe.int/en/web/common-european-framework-reference-languag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struna.ihjj.hr/" TargetMode="External"/><Relationship Id="rId48" Type="http://schemas.openxmlformats.org/officeDocument/2006/relationships/hyperlink" Target="https://www.coe.int/en/web/common-european-framework-reference-languages" TargetMode="External"/><Relationship Id="rId47" Type="http://schemas.openxmlformats.org/officeDocument/2006/relationships/hyperlink" Target="https://ffpu.unipu.hr/ffpu/igor.grbic" TargetMode="External"/><Relationship Id="rId49" Type="http://schemas.openxmlformats.org/officeDocument/2006/relationships/hyperlink" Target="http://prof.dr.sc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fpu.unipu.hr/ffpu/katja.dobric" TargetMode="External"/><Relationship Id="rId8" Type="http://schemas.openxmlformats.org/officeDocument/2006/relationships/hyperlink" Target="https://iate.europa.eu/search/standard" TargetMode="External"/><Relationship Id="rId31" Type="http://schemas.openxmlformats.org/officeDocument/2006/relationships/hyperlink" Target="https://ec.europa.eu/info/index_en" TargetMode="External"/><Relationship Id="rId30" Type="http://schemas.openxmlformats.org/officeDocument/2006/relationships/hyperlink" Target="https://ffpu.unipu.hr/ffpu/renata.samo" TargetMode="External"/><Relationship Id="rId33" Type="http://schemas.openxmlformats.org/officeDocument/2006/relationships/hyperlink" Target="http://www.mvpei.hr/ei/default.asp?ru=137&amp;sid=&amp;akcija=&amp;jezik=1" TargetMode="External"/><Relationship Id="rId32" Type="http://schemas.openxmlformats.org/officeDocument/2006/relationships/hyperlink" Target="http://www.mvpei.hr/ei/default.asp?ru=177&amp;sid=&amp;akcija=&amp;jezik=1" TargetMode="External"/><Relationship Id="rId35" Type="http://schemas.openxmlformats.org/officeDocument/2006/relationships/hyperlink" Target="http://www.unipu.hr/index.php?id=446&amp;L=0%2F%3Fid%3Dhttp%3A%2F%2Fkaaos.org%2Frotat%2Fid1.txt%3F%3F" TargetMode="External"/><Relationship Id="rId34" Type="http://schemas.openxmlformats.org/officeDocument/2006/relationships/hyperlink" Target="https://www.coe.int/en/web/common-european-framework-reference-languages" TargetMode="External"/><Relationship Id="rId37" Type="http://schemas.openxmlformats.org/officeDocument/2006/relationships/hyperlink" Target="https://ffpu.unipu.hr/ffpu/renata.samo" TargetMode="External"/><Relationship Id="rId36" Type="http://schemas.openxmlformats.org/officeDocument/2006/relationships/hyperlink" Target="https://ffpu.unipu.hr/ffpu/teodora.fonovic_cvijanovic" TargetMode="External"/><Relationship Id="rId39" Type="http://schemas.openxmlformats.org/officeDocument/2006/relationships/hyperlink" Target="https://ffpu.unipu.hr/ffpu/kresimir.vunic" TargetMode="External"/><Relationship Id="rId38" Type="http://schemas.openxmlformats.org/officeDocument/2006/relationships/hyperlink" Target="https://www.coe.int/en/web/common-european-framework-reference-languages" TargetMode="External"/><Relationship Id="rId20" Type="http://schemas.openxmlformats.org/officeDocument/2006/relationships/hyperlink" Target="https://ffpu.unipu.hr/ffpu/kresimir.vunic" TargetMode="External"/><Relationship Id="rId22" Type="http://schemas.openxmlformats.org/officeDocument/2006/relationships/hyperlink" Target="https://ffpu.unipu.hr/ffpu/igor.grbic" TargetMode="External"/><Relationship Id="rId21" Type="http://schemas.openxmlformats.org/officeDocument/2006/relationships/hyperlink" Target="https://ffpu.unipu.hr/ffpu/katja.dobric" TargetMode="External"/><Relationship Id="rId24" Type="http://schemas.openxmlformats.org/officeDocument/2006/relationships/hyperlink" Target="https://ffpu.unipu.hr/ffpu/katja.dobric" TargetMode="External"/><Relationship Id="rId23" Type="http://schemas.openxmlformats.org/officeDocument/2006/relationships/hyperlink" Target="https://ffpu.unipu.hr/ffpu/igor.grbic" TargetMode="External"/><Relationship Id="rId60" Type="http://schemas.openxmlformats.org/officeDocument/2006/relationships/footer" Target="footer1.xml"/><Relationship Id="rId26" Type="http://schemas.openxmlformats.org/officeDocument/2006/relationships/hyperlink" Target="http://www.unipu.hr/index.php?id=445&amp;L=1%2Findex.php%3Fid%3D%27" TargetMode="External"/><Relationship Id="rId25" Type="http://schemas.openxmlformats.org/officeDocument/2006/relationships/hyperlink" Target="https://ffpu.unipu.hr/ffpu/matija.jelaca" TargetMode="External"/><Relationship Id="rId28" Type="http://schemas.openxmlformats.org/officeDocument/2006/relationships/hyperlink" Target="https://ffpu.unipu.hr/ffpu/katja.dobric" TargetMode="External"/><Relationship Id="rId27" Type="http://schemas.openxmlformats.org/officeDocument/2006/relationships/hyperlink" Target="https://ffpu.unipu.hr/ffpu/katja.dobric" TargetMode="External"/><Relationship Id="rId29" Type="http://schemas.openxmlformats.org/officeDocument/2006/relationships/hyperlink" Target="https://ffpu.unipu.hr/ffpu/igor.grbic" TargetMode="External"/><Relationship Id="rId51" Type="http://schemas.openxmlformats.org/officeDocument/2006/relationships/hyperlink" Target="https://ffpu.unipu.hr/ffpu/kresimir.vunic" TargetMode="External"/><Relationship Id="rId50" Type="http://schemas.openxmlformats.org/officeDocument/2006/relationships/hyperlink" Target="https://ffpu.unipu.hr/ffpu/matija.jelaca" TargetMode="External"/><Relationship Id="rId53" Type="http://schemas.openxmlformats.org/officeDocument/2006/relationships/hyperlink" Target="https://ffpu.unipu.hr/ffpu/igor.grbic" TargetMode="External"/><Relationship Id="rId52" Type="http://schemas.openxmlformats.org/officeDocument/2006/relationships/hyperlink" Target="https://www.coe.int/en/web/common-european-framework-reference-languages" TargetMode="External"/><Relationship Id="rId11" Type="http://schemas.openxmlformats.org/officeDocument/2006/relationships/hyperlink" Target="http://www.translog.dk/" TargetMode="External"/><Relationship Id="rId55" Type="http://schemas.openxmlformats.org/officeDocument/2006/relationships/hyperlink" Target="https://ec.europa.eu/info/index_en" TargetMode="External"/><Relationship Id="rId10" Type="http://schemas.openxmlformats.org/officeDocument/2006/relationships/hyperlink" Target="http://www.natcorp.ox.ac.uk/" TargetMode="External"/><Relationship Id="rId54" Type="http://schemas.openxmlformats.org/officeDocument/2006/relationships/hyperlink" Target="https://ffpu.unipu.hr/ffpu/renata.samo" TargetMode="External"/><Relationship Id="rId13" Type="http://schemas.openxmlformats.org/officeDocument/2006/relationships/hyperlink" Target="https://iate.europa.eu/home" TargetMode="External"/><Relationship Id="rId57" Type="http://schemas.openxmlformats.org/officeDocument/2006/relationships/hyperlink" Target="http://www.mvpei.hr/ei/default.asp?ru=137&amp;sid=&amp;akcija=&amp;jezik=1" TargetMode="External"/><Relationship Id="rId12" Type="http://schemas.openxmlformats.org/officeDocument/2006/relationships/hyperlink" Target="https://ffpu.unipu.hr/ffpu/katja.dobric" TargetMode="External"/><Relationship Id="rId56" Type="http://schemas.openxmlformats.org/officeDocument/2006/relationships/hyperlink" Target="http://www.mvpei.hr/ei/default.asp?ru=177&amp;sid=&amp;akcija=&amp;jezik=1" TargetMode="External"/><Relationship Id="rId15" Type="http://schemas.openxmlformats.org/officeDocument/2006/relationships/hyperlink" Target="http://www.linguafin.com/index.php?p=linguafin-profile" TargetMode="External"/><Relationship Id="rId59" Type="http://schemas.openxmlformats.org/officeDocument/2006/relationships/header" Target="header1.xml"/><Relationship Id="rId14" Type="http://schemas.openxmlformats.org/officeDocument/2006/relationships/hyperlink" Target="http://www.linguafin.com/index.php?p=linguafin-profile" TargetMode="External"/><Relationship Id="rId58" Type="http://schemas.openxmlformats.org/officeDocument/2006/relationships/hyperlink" Target="https://www.coe.int/en/web/common-european-framework-reference-languages" TargetMode="External"/><Relationship Id="rId17" Type="http://schemas.openxmlformats.org/officeDocument/2006/relationships/hyperlink" Target="https://books.google.com/books?id=FlLCBwAAQBAJ" TargetMode="External"/><Relationship Id="rId16" Type="http://schemas.openxmlformats.org/officeDocument/2006/relationships/hyperlink" Target="https://www.veleri.hr/hr/nastavno-osoblje/profil/176" TargetMode="External"/><Relationship Id="rId19" Type="http://schemas.openxmlformats.org/officeDocument/2006/relationships/hyperlink" Target="https://ffpu.unipu.hr/ffpu/matija.jelaca" TargetMode="External"/><Relationship Id="rId18" Type="http://schemas.openxmlformats.org/officeDocument/2006/relationships/hyperlink" Target="https://www.amazon.com/Donald-J-Winslow/e/B001KC7UTG/ref=dp_byline_cont_book_1" TargetMode="Externa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BookAntiqua-regular.ttf"/><Relationship Id="rId10" Type="http://schemas.openxmlformats.org/officeDocument/2006/relationships/font" Target="fonts/Tahoma-bold.ttf"/><Relationship Id="rId13" Type="http://schemas.openxmlformats.org/officeDocument/2006/relationships/font" Target="fonts/BookAntiqua-italic.ttf"/><Relationship Id="rId12" Type="http://schemas.openxmlformats.org/officeDocument/2006/relationships/font" Target="fonts/BookAntiqua-bold.ttf"/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Tahoma-regular.ttf"/><Relationship Id="rId15" Type="http://schemas.openxmlformats.org/officeDocument/2006/relationships/font" Target="fonts/NotoSansSymbols-regular.ttf"/><Relationship Id="rId14" Type="http://schemas.openxmlformats.org/officeDocument/2006/relationships/font" Target="fonts/BookAntiqua-boldItalic.ttf"/><Relationship Id="rId16" Type="http://schemas.openxmlformats.org/officeDocument/2006/relationships/font" Target="fonts/NotoSansSymbols-bold.ttf"/><Relationship Id="rId5" Type="http://schemas.openxmlformats.org/officeDocument/2006/relationships/font" Target="fonts/ArialNarrow-regular.ttf"/><Relationship Id="rId6" Type="http://schemas.openxmlformats.org/officeDocument/2006/relationships/font" Target="fonts/ArialNarrow-bold.ttf"/><Relationship Id="rId7" Type="http://schemas.openxmlformats.org/officeDocument/2006/relationships/font" Target="fonts/ArialNarrow-italic.ttf"/><Relationship Id="rId8" Type="http://schemas.openxmlformats.org/officeDocument/2006/relationships/font" Target="fonts/ArialNarrow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6+BqpmWaI2d9oVYd8ikHyijZLEA==">CgMxLjAyDmgucGQydWEwZmVrMjhzOAByITFuSDVaUC1OOUVTS3htam1wQllvb0hrbzhEbkoxbTd2UQ==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2025-06-06T10:54:00Z</dcterms:created>
  <dc:creator>VALTER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TC010706391033</vt:lpwstr>
  </property>
</Properties>
</file>